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Narrow" w:hAnsi="Arial Narrow"/>
          <w:b/>
          <w:sz w:val="28"/>
          <w:szCs w:val="28"/>
        </w:rPr>
        <w:id w:val="-871066844"/>
        <w:docPartObj>
          <w:docPartGallery w:val="Cover Pages"/>
          <w:docPartUnique/>
        </w:docPartObj>
      </w:sdtPr>
      <w:sdtEndPr/>
      <w:sdtContent>
        <w:p w:rsidR="001D2DFC" w:rsidRPr="006079EC" w:rsidRDefault="00F02BCC">
          <w:pPr>
            <w:rPr>
              <w:rFonts w:ascii="Arial Narrow" w:hAnsi="Arial Narrow"/>
              <w:b/>
              <w:sz w:val="28"/>
              <w:szCs w:val="28"/>
              <w:lang w:val="es-ES" w:eastAsia="es-ES"/>
            </w:rPr>
          </w:pPr>
          <w:r>
            <w:rPr>
              <w:rFonts w:ascii="Arial Narrow" w:hAnsi="Arial Narrow"/>
              <w:b/>
              <w:noProof/>
              <w:sz w:val="28"/>
              <w:szCs w:val="28"/>
            </w:rPr>
            <mc:AlternateContent>
              <mc:Choice Requires="wps">
                <w:drawing>
                  <wp:anchor distT="0" distB="0" distL="114300" distR="114300" simplePos="0" relativeHeight="251671552" behindDoc="0" locked="0" layoutInCell="1" allowOverlap="1">
                    <wp:simplePos x="0" y="0"/>
                    <wp:positionH relativeFrom="column">
                      <wp:posOffset>347980</wp:posOffset>
                    </wp:positionH>
                    <wp:positionV relativeFrom="paragraph">
                      <wp:posOffset>2048510</wp:posOffset>
                    </wp:positionV>
                    <wp:extent cx="2186305" cy="68389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6305" cy="683895"/>
                            </a:xfrm>
                            <a:prstGeom prst="rect">
                              <a:avLst/>
                            </a:prstGeom>
                            <a:noFill/>
                            <a:ln w="6350">
                              <a:noFill/>
                            </a:ln>
                          </wps:spPr>
                          <wps:txbx>
                            <w:txbxContent>
                              <w:p w:rsidR="00FA632A" w:rsidRPr="000129EB" w:rsidRDefault="00FA632A" w:rsidP="000129EB">
                                <w:pPr>
                                  <w:jc w:val="both"/>
                                  <w:rPr>
                                    <w:color w:val="FFFFFF" w:themeColor="background1"/>
                                  </w:rPr>
                                </w:pPr>
                                <w:r w:rsidRPr="000129EB">
                                  <w:rPr>
                                    <w:color w:val="FFFFFF" w:themeColor="background1"/>
                                  </w:rPr>
                                  <w:t>Coloque una imagen de la fachada del inmueble o una imagen panorámica del complejo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27.4pt;margin-top:161.3pt;width:172.15pt;height:53.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" filled="f" stroked="f" strokeweight=".5pt">
                    <v:textbox>
                      <w:txbxContent>
                        <w:p w:rsidR="00FA632A" w:rsidRPr="000129EB" w:rsidRDefault="00FA632A" w:rsidP="000129EB">
                          <w:pPr>
                            <w:jc w:val="both"/>
                            <w:rPr>
                              <w:color w:val="FFFFFF" w:themeColor="background1"/>
                            </w:rPr>
                          </w:pPr>
                          <w:r w:rsidRPr="000129EB">
                            <w:rPr>
                              <w:color w:val="FFFFFF" w:themeColor="background1"/>
                            </w:rPr>
                            <w:t>Coloque una imagen de la fachada del inmueble o una imagen panorámica del complejo</w:t>
                          </w:r>
                        </w:p>
                      </w:txbxContent>
                    </v:textbox>
                  </v:shape>
                </w:pict>
              </mc:Fallback>
            </mc:AlternateContent>
          </w:r>
          <w:r>
            <w:rPr>
              <w:rFonts w:ascii="Arial Narrow" w:hAnsi="Arial Narrow"/>
              <w:b/>
              <w:noProof/>
              <w:sz w:val="28"/>
              <w:szCs w:val="28"/>
            </w:rPr>
            <mc:AlternateContent>
              <mc:Choice Requires="wps">
                <w:drawing>
                  <wp:anchor distT="0" distB="0" distL="114300" distR="114300" simplePos="0" relativeHeight="251670528" behindDoc="0" locked="0" layoutInCell="1" allowOverlap="1">
                    <wp:simplePos x="0" y="0"/>
                    <wp:positionH relativeFrom="column">
                      <wp:posOffset>-395605</wp:posOffset>
                    </wp:positionH>
                    <wp:positionV relativeFrom="paragraph">
                      <wp:posOffset>7040880</wp:posOffset>
                    </wp:positionV>
                    <wp:extent cx="3238500" cy="12192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1219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632A" w:rsidRPr="008F6037" w:rsidRDefault="00FA632A" w:rsidP="008F6037">
                                <w:pPr>
                                  <w:spacing w:after="0" w:line="240" w:lineRule="auto"/>
                                  <w:jc w:val="center"/>
                                  <w:rPr>
                                    <w:b/>
                                    <w:sz w:val="36"/>
                                    <w:szCs w:val="36"/>
                                  </w:rPr>
                                </w:pPr>
                                <w:r w:rsidRPr="008F6037">
                                  <w:rPr>
                                    <w:b/>
                                    <w:sz w:val="36"/>
                                    <w:szCs w:val="36"/>
                                  </w:rPr>
                                  <w:t>PARA LA PREVENCIÓN</w:t>
                                </w:r>
                              </w:p>
                              <w:p w:rsidR="00FA632A" w:rsidRPr="008F6037" w:rsidRDefault="00FA632A" w:rsidP="008F6037">
                                <w:pPr>
                                  <w:spacing w:after="0" w:line="240" w:lineRule="auto"/>
                                  <w:jc w:val="center"/>
                                  <w:rPr>
                                    <w:b/>
                                    <w:sz w:val="36"/>
                                    <w:szCs w:val="36"/>
                                  </w:rPr>
                                </w:pPr>
                                <w:r w:rsidRPr="008F6037">
                                  <w:rPr>
                                    <w:b/>
                                    <w:sz w:val="36"/>
                                    <w:szCs w:val="36"/>
                                  </w:rPr>
                                  <w:t xml:space="preserve"> Y </w:t>
                                </w:r>
                              </w:p>
                              <w:p w:rsidR="00FA632A" w:rsidRPr="008F6037" w:rsidRDefault="00FA632A" w:rsidP="008F6037">
                                <w:pPr>
                                  <w:spacing w:after="0" w:line="240" w:lineRule="auto"/>
                                  <w:jc w:val="center"/>
                                  <w:rPr>
                                    <w:b/>
                                    <w:sz w:val="36"/>
                                    <w:szCs w:val="36"/>
                                  </w:rPr>
                                </w:pPr>
                                <w:r w:rsidRPr="008F6037">
                                  <w:rPr>
                                    <w:b/>
                                    <w:sz w:val="36"/>
                                    <w:szCs w:val="36"/>
                                  </w:rPr>
                                  <w:t>RESILIENCIA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27" type="#_x0000_t202" style="position:absolute;margin-left:-31.15pt;margin-top:554.4pt;width:255pt;height: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" fillcolor="white [3201]" stroked="f" strokeweight=".5pt">
                    <v:textbox>
                      <w:txbxContent>
                        <w:p w:rsidR="00FA632A" w:rsidRPr="008F6037" w:rsidRDefault="00FA632A" w:rsidP="008F6037">
                          <w:pPr>
                            <w:spacing w:after="0" w:line="240" w:lineRule="auto"/>
                            <w:jc w:val="center"/>
                            <w:rPr>
                              <w:b/>
                              <w:sz w:val="36"/>
                              <w:szCs w:val="36"/>
                            </w:rPr>
                          </w:pPr>
                          <w:r w:rsidRPr="008F6037">
                            <w:rPr>
                              <w:b/>
                              <w:sz w:val="36"/>
                              <w:szCs w:val="36"/>
                            </w:rPr>
                            <w:t>PARA LA PREVENCIÓN</w:t>
                          </w:r>
                        </w:p>
                        <w:p w:rsidR="00FA632A" w:rsidRPr="008F6037" w:rsidRDefault="00FA632A" w:rsidP="008F6037">
                          <w:pPr>
                            <w:spacing w:after="0" w:line="240" w:lineRule="auto"/>
                            <w:jc w:val="center"/>
                            <w:rPr>
                              <w:b/>
                              <w:sz w:val="36"/>
                              <w:szCs w:val="36"/>
                            </w:rPr>
                          </w:pPr>
                          <w:r w:rsidRPr="008F6037">
                            <w:rPr>
                              <w:b/>
                              <w:sz w:val="36"/>
                              <w:szCs w:val="36"/>
                            </w:rPr>
                            <w:t xml:space="preserve"> Y </w:t>
                          </w:r>
                        </w:p>
                        <w:p w:rsidR="00FA632A" w:rsidRPr="008F6037" w:rsidRDefault="00FA632A" w:rsidP="008F6037">
                          <w:pPr>
                            <w:spacing w:after="0" w:line="240" w:lineRule="auto"/>
                            <w:jc w:val="center"/>
                            <w:rPr>
                              <w:b/>
                              <w:sz w:val="36"/>
                              <w:szCs w:val="36"/>
                            </w:rPr>
                          </w:pPr>
                          <w:r w:rsidRPr="008F6037">
                            <w:rPr>
                              <w:b/>
                              <w:sz w:val="36"/>
                              <w:szCs w:val="36"/>
                            </w:rPr>
                            <w:t>RESILIENCIA INSTITUCIONAL</w:t>
                          </w:r>
                        </w:p>
                      </w:txbxContent>
                    </v:textbox>
                  </v:shape>
                </w:pict>
              </mc:Fallback>
            </mc:AlternateContent>
          </w:r>
          <w:r>
            <w:rPr>
              <w:rFonts w:ascii="Arial Narrow" w:hAnsi="Arial Narrow"/>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-224155</wp:posOffset>
                    </wp:positionH>
                    <wp:positionV relativeFrom="paragraph">
                      <wp:posOffset>4926330</wp:posOffset>
                    </wp:positionV>
                    <wp:extent cx="3073400" cy="1838325"/>
                    <wp:effectExtent l="0" t="0" r="0"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0"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32A" w:rsidRPr="00B12B33" w:rsidRDefault="00FA632A" w:rsidP="00B12B33">
                                <w:pPr>
                                  <w:jc w:val="center"/>
                                  <w:rPr>
                                    <w:b/>
                                    <w:sz w:val="40"/>
                                    <w:szCs w:val="40"/>
                                  </w:rPr>
                                </w:pPr>
                                <w:r w:rsidRPr="00B12B33">
                                  <w:rPr>
                                    <w:b/>
                                    <w:sz w:val="40"/>
                                    <w:szCs w:val="40"/>
                                  </w:rPr>
                                  <w:t>GUIA ESPECÍFICA</w:t>
                                </w:r>
                              </w:p>
                              <w:p w:rsidR="00FA632A" w:rsidRPr="00B12B33" w:rsidRDefault="00FA632A" w:rsidP="00B12B33">
                                <w:pPr>
                                  <w:jc w:val="center"/>
                                  <w:rPr>
                                    <w:b/>
                                    <w:sz w:val="28"/>
                                    <w:szCs w:val="28"/>
                                  </w:rPr>
                                </w:pPr>
                                <w:r w:rsidRPr="00B12B33">
                                  <w:rPr>
                                    <w:b/>
                                    <w:sz w:val="28"/>
                                    <w:szCs w:val="28"/>
                                  </w:rPr>
                                  <w:t>PARA LA INTEGRACIÓN DEL PROGRAMA INTERNO DE PROTECCIÓN CIVIL</w:t>
                                </w:r>
                              </w:p>
                              <w:p w:rsidR="00FA632A" w:rsidRPr="00B12B33" w:rsidRDefault="00FA632A" w:rsidP="00B12B33">
                                <w:pPr>
                                  <w:jc w:val="center"/>
                                  <w:rPr>
                                    <w:b/>
                                  </w:rPr>
                                </w:pPr>
                                <w:r w:rsidRPr="00B12B33">
                                  <w:rPr>
                                    <w:b/>
                                  </w:rPr>
                                  <w:t>CENTROS DE TRABAJO DE LA ADMNISTRACIÓN PÚBLICA</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28" type="#_x0000_t202" style="position:absolute;margin-left:-17.65pt;margin-top:387.9pt;width:242pt;height:14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" fillcolor="white [3201]" strokeweight=".5pt">
                    <v:path arrowok="t"/>
                    <v:textbox>
                      <w:txbxContent>
                        <w:p w:rsidR="00FA632A" w:rsidRPr="00B12B33" w:rsidRDefault="00FA632A" w:rsidP="00B12B33">
                          <w:pPr>
                            <w:jc w:val="center"/>
                            <w:rPr>
                              <w:b/>
                              <w:sz w:val="40"/>
                              <w:szCs w:val="40"/>
                            </w:rPr>
                          </w:pPr>
                          <w:r w:rsidRPr="00B12B33">
                            <w:rPr>
                              <w:b/>
                              <w:sz w:val="40"/>
                              <w:szCs w:val="40"/>
                            </w:rPr>
                            <w:t>GUIA ESPECÍFICA</w:t>
                          </w:r>
                        </w:p>
                        <w:p w:rsidR="00FA632A" w:rsidRPr="00B12B33" w:rsidRDefault="00FA632A" w:rsidP="00B12B33">
                          <w:pPr>
                            <w:jc w:val="center"/>
                            <w:rPr>
                              <w:b/>
                              <w:sz w:val="28"/>
                              <w:szCs w:val="28"/>
                            </w:rPr>
                          </w:pPr>
                          <w:r w:rsidRPr="00B12B33">
                            <w:rPr>
                              <w:b/>
                              <w:sz w:val="28"/>
                              <w:szCs w:val="28"/>
                            </w:rPr>
                            <w:t>PARA LA INTEGRACIÓN DEL PROGRAMA INTERNO DE PROTECCIÓN CIVIL</w:t>
                          </w:r>
                        </w:p>
                        <w:p w:rsidR="00FA632A" w:rsidRPr="00B12B33" w:rsidRDefault="00FA632A" w:rsidP="00B12B33">
                          <w:pPr>
                            <w:jc w:val="center"/>
                            <w:rPr>
                              <w:b/>
                            </w:rPr>
                          </w:pPr>
                          <w:r w:rsidRPr="00B12B33">
                            <w:rPr>
                              <w:b/>
                            </w:rPr>
                            <w:t>CENTROS DE TRABAJO DE LA ADMNISTRACIÓN PÚBLICA</w:t>
                          </w:r>
                          <w:r>
                            <w:rPr>
                              <w:b/>
                            </w:rPr>
                            <w:t>.</w:t>
                          </w:r>
                        </w:p>
                      </w:txbxContent>
                    </v:textbox>
                  </v:shape>
                </w:pict>
              </mc:Fallback>
            </mc:AlternateContent>
          </w:r>
          <w:r>
            <w:rPr>
              <w:rFonts w:ascii="Arial Narrow" w:hAnsi="Arial Narrow"/>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1034415</wp:posOffset>
                    </wp:positionH>
                    <wp:positionV relativeFrom="paragraph">
                      <wp:posOffset>1509395</wp:posOffset>
                    </wp:positionV>
                    <wp:extent cx="942975" cy="200025"/>
                    <wp:effectExtent l="0" t="0" r="9525" b="9525"/>
                    <wp:wrapNone/>
                    <wp:docPr id="4" name="Forma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200025"/>
                            </a:xfrm>
                            <a:custGeom>
                              <a:avLst/>
                              <a:gdLst>
                                <a:gd name="connsiteX0" fmla="*/ 0 w 942975"/>
                                <a:gd name="connsiteY0" fmla="*/ 200025 h 200025"/>
                                <a:gd name="connsiteX1" fmla="*/ 323850 w 942975"/>
                                <a:gd name="connsiteY1" fmla="*/ 133350 h 200025"/>
                                <a:gd name="connsiteX2" fmla="*/ 581025 w 942975"/>
                                <a:gd name="connsiteY2" fmla="*/ 123825 h 200025"/>
                                <a:gd name="connsiteX3" fmla="*/ 771525 w 942975"/>
                                <a:gd name="connsiteY3" fmla="*/ 123825 h 200025"/>
                                <a:gd name="connsiteX4" fmla="*/ 942975 w 942975"/>
                                <a:gd name="connsiteY4" fmla="*/ 133350 h 200025"/>
                                <a:gd name="connsiteX5" fmla="*/ 923925 w 942975"/>
                                <a:gd name="connsiteY5" fmla="*/ 28575 h 200025"/>
                                <a:gd name="connsiteX6" fmla="*/ 819150 w 942975"/>
                                <a:gd name="connsiteY6" fmla="*/ 0 h 200025"/>
                                <a:gd name="connsiteX7" fmla="*/ 704850 w 942975"/>
                                <a:gd name="connsiteY7" fmla="*/ 0 h 200025"/>
                                <a:gd name="connsiteX8" fmla="*/ 561975 w 942975"/>
                                <a:gd name="connsiteY8" fmla="*/ 0 h 200025"/>
                                <a:gd name="connsiteX9" fmla="*/ 323850 w 942975"/>
                                <a:gd name="connsiteY9" fmla="*/ 19050 h 200025"/>
                                <a:gd name="connsiteX10" fmla="*/ 142875 w 942975"/>
                                <a:gd name="connsiteY10" fmla="*/ 47625 h 200025"/>
                                <a:gd name="connsiteX11" fmla="*/ 0 w 942975"/>
                                <a:gd name="connsiteY11" fmla="*/ 76200 h 200025"/>
                                <a:gd name="connsiteX12" fmla="*/ 0 w 942975"/>
                                <a:gd name="connsiteY12" fmla="*/ 200025 h 2000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42975" h="200025">
                                  <a:moveTo>
                                    <a:pt x="0" y="200025"/>
                                  </a:moveTo>
                                  <a:lnTo>
                                    <a:pt x="323850" y="133350"/>
                                  </a:lnTo>
                                  <a:lnTo>
                                    <a:pt x="581025" y="123825"/>
                                  </a:lnTo>
                                  <a:lnTo>
                                    <a:pt x="771525" y="123825"/>
                                  </a:lnTo>
                                  <a:lnTo>
                                    <a:pt x="942975" y="133350"/>
                                  </a:lnTo>
                                  <a:lnTo>
                                    <a:pt x="923925" y="28575"/>
                                  </a:lnTo>
                                  <a:lnTo>
                                    <a:pt x="819150" y="0"/>
                                  </a:lnTo>
                                  <a:lnTo>
                                    <a:pt x="704850" y="0"/>
                                  </a:lnTo>
                                  <a:lnTo>
                                    <a:pt x="561975" y="0"/>
                                  </a:lnTo>
                                  <a:lnTo>
                                    <a:pt x="323850" y="19050"/>
                                  </a:lnTo>
                                  <a:lnTo>
                                    <a:pt x="142875" y="47625"/>
                                  </a:lnTo>
                                  <a:lnTo>
                                    <a:pt x="0" y="76200"/>
                                  </a:lnTo>
                                  <a:lnTo>
                                    <a:pt x="0" y="200025"/>
                                  </a:lnTo>
                                  <a:close/>
                                </a:path>
                              </a:pathLst>
                            </a:custGeom>
                            <a:solidFill>
                              <a:srgbClr val="FFFF00">
                                <a:alpha val="34000"/>
                              </a:srgb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28AA77" id="Forma libre 4" o:spid="_x0000_s1026" style="position:absolute;margin-left:81.45pt;margin-top:118.85pt;width:74.2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42975,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" path="m,200025l323850,133350r257175,-9525l771525,123825r171450,9525l923925,28575,819150,,704850,,561975,,323850,19050,142875,47625,,76200,,200025xe" fillcolor="yellow" strokecolor="#243f60 [1604]">
                    <v:fill opacity="22359f"/>
                    <v:path arrowok="t" o:connecttype="custom" o:connectlocs="0,200025;323850,133350;581025,123825;771525,123825;942975,133350;923925,28575;819150,0;704850,0;561975,0;323850,19050;142875,47625;0,76200;0,200025" o:connectangles="0,0,0,0,0,0,0,0,0,0,0,0,0"/>
                  </v:shape>
                </w:pict>
              </mc:Fallback>
            </mc:AlternateContent>
          </w:r>
          <w:r w:rsidR="00A50A2F" w:rsidRPr="006079EC">
            <w:rPr>
              <w:rFonts w:ascii="Arial Narrow" w:hAnsi="Arial Narrow"/>
              <w:b/>
              <w:noProof/>
              <w:sz w:val="28"/>
              <w:szCs w:val="28"/>
            </w:rPr>
            <w:drawing>
              <wp:anchor distT="0" distB="0" distL="114300" distR="114300" simplePos="0" relativeHeight="251666432" behindDoc="0" locked="0" layoutInCell="1" allowOverlap="1">
                <wp:simplePos x="0" y="0"/>
                <wp:positionH relativeFrom="column">
                  <wp:posOffset>3129915</wp:posOffset>
                </wp:positionH>
                <wp:positionV relativeFrom="paragraph">
                  <wp:posOffset>-100330</wp:posOffset>
                </wp:positionV>
                <wp:extent cx="3406775" cy="1438275"/>
                <wp:effectExtent l="0" t="0" r="3175" b="9525"/>
                <wp:wrapNone/>
                <wp:docPr id="10" name="Imagen 10" descr="C:\Users\Ing. ABUD\Desktop\logos\logosdepcescudoseinstitucional\LogoPC_4T_Horizontal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 ABUD\Desktop\logos\logosdepcescudoseinstitucional\LogoPC_4T_Horizontal_Bi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6775" cy="1438275"/>
                        </a:xfrm>
                        <a:prstGeom prst="rect">
                          <a:avLst/>
                        </a:prstGeom>
                        <a:noFill/>
                        <a:ln>
                          <a:noFill/>
                        </a:ln>
                      </pic:spPr>
                    </pic:pic>
                  </a:graphicData>
                </a:graphic>
              </wp:anchor>
            </w:drawing>
          </w:r>
          <w:r>
            <w:rPr>
              <w:rFonts w:ascii="Arial Narrow" w:hAnsi="Arial Narrow"/>
              <w:b/>
              <w:noProof/>
              <w:sz w:val="28"/>
              <w:szCs w:val="28"/>
            </w:rPr>
            <mc:AlternateContent>
              <mc:Choice Requires="wps">
                <w:drawing>
                  <wp:anchor distT="0" distB="0" distL="114300" distR="114300" simplePos="0" relativeHeight="251661312" behindDoc="0" locked="0" layoutInCell="1" allowOverlap="1">
                    <wp:simplePos x="0" y="0"/>
                    <wp:positionH relativeFrom="column">
                      <wp:posOffset>3309620</wp:posOffset>
                    </wp:positionH>
                    <wp:positionV relativeFrom="paragraph">
                      <wp:posOffset>5812155</wp:posOffset>
                    </wp:positionV>
                    <wp:extent cx="2933700" cy="2590800"/>
                    <wp:effectExtent l="0" t="0" r="0" b="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0" cy="2590800"/>
                            </a:xfrm>
                            <a:prstGeom prst="round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4904ED0" id="Rectángulo redondeado 5" o:spid="_x0000_s1026" style="position:absolute;margin-left:260.6pt;margin-top:457.65pt;width:231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" filled="f" strokecolor="#243f60 [1604]">
                    <v:path arrowok="t"/>
                  </v:roundrect>
                </w:pict>
              </mc:Fallback>
            </mc:AlternateContent>
          </w:r>
          <w:r>
            <w:rPr>
              <w:rFonts w:ascii="Arial Narrow" w:hAnsi="Arial Narrow"/>
              <w:b/>
              <w:noProof/>
              <w:sz w:val="28"/>
              <w:szCs w:val="28"/>
            </w:rPr>
            <mc:AlternateContent>
              <mc:Choice Requires="wps">
                <w:drawing>
                  <wp:anchor distT="0" distB="0" distL="114300" distR="114300" simplePos="0" relativeHeight="251663360" behindDoc="0" locked="0" layoutInCell="1" allowOverlap="1">
                    <wp:simplePos x="0" y="0"/>
                    <wp:positionH relativeFrom="column">
                      <wp:posOffset>3815715</wp:posOffset>
                    </wp:positionH>
                    <wp:positionV relativeFrom="paragraph">
                      <wp:posOffset>6767195</wp:posOffset>
                    </wp:positionV>
                    <wp:extent cx="1704975" cy="5334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632A" w:rsidRDefault="00FA632A">
                                <w:r>
                                  <w:t xml:space="preserve">Logotipo de la institución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Cuadro de texto 7" o:spid="_x0000_s1029" type="#_x0000_t202" style="position:absolute;margin-left:300.45pt;margin-top:532.85pt;width:134.2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" filled="f" stroked="f" strokeweight=".5pt">
                    <v:textbox>
                      <w:txbxContent>
                        <w:p w:rsidR="00FA632A" w:rsidRDefault="00FA632A">
                          <w:r>
                            <w:t xml:space="preserve">Logotipo de la institución </w:t>
                          </w:r>
                        </w:p>
                      </w:txbxContent>
                    </v:textbox>
                  </v:shape>
                </w:pict>
              </mc:Fallback>
            </mc:AlternateContent>
          </w:r>
          <w:r>
            <w:rPr>
              <w:rFonts w:ascii="Arial Narrow" w:hAnsi="Arial Narrow"/>
              <w:b/>
              <w:noProof/>
              <w:sz w:val="28"/>
              <w:szCs w:val="28"/>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180975</wp:posOffset>
                    </wp:positionV>
                    <wp:extent cx="7292975" cy="9353550"/>
                    <wp:effectExtent l="9525" t="9525" r="12700" b="9525"/>
                    <wp:wrapNone/>
                    <wp:docPr id="2" name="Cuadro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2975" cy="9353550"/>
                            </a:xfrm>
                            <a:prstGeom prst="rect">
                              <a:avLst/>
                            </a:prstGeom>
                            <a:solidFill>
                              <a:schemeClr val="lt1">
                                <a:lumMod val="100000"/>
                                <a:lumOff val="0"/>
                              </a:schemeClr>
                            </a:solidFill>
                            <a:ln w="9525">
                              <a:solidFill>
                                <a:schemeClr val="tx1">
                                  <a:lumMod val="100000"/>
                                  <a:lumOff val="0"/>
                                </a:schemeClr>
                              </a:solidFill>
                              <a:miter lim="800000"/>
                              <a:headEnd/>
                              <a:tailEnd/>
                            </a:ln>
                          </wps:spPr>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890"/>
                                  <w:gridCol w:w="5579"/>
                                </w:tblGrid>
                                <w:tr w:rsidR="00FA632A" w:rsidTr="008F6037">
                                  <w:trPr>
                                    <w:trHeight w:val="12879"/>
                                    <w:jc w:val="center"/>
                                  </w:trPr>
                                  <w:tc>
                                    <w:tcPr>
                                      <w:tcW w:w="2568" w:type="pct"/>
                                      <w:vAlign w:val="center"/>
                                    </w:tcPr>
                                    <w:p w:rsidR="00344960" w:rsidRDefault="00344960">
                                      <w:pPr>
                                        <w:jc w:val="right"/>
                                        <w:rPr>
                                          <w:noProof/>
                                        </w:rPr>
                                      </w:pPr>
                                    </w:p>
                                    <w:p w:rsidR="00FA632A" w:rsidRDefault="00FA632A">
                                      <w:pPr>
                                        <w:jc w:val="right"/>
                                      </w:pPr>
                                      <w:bookmarkStart w:id="0" w:name="_GoBack"/>
                                      <w:bookmarkEnd w:id="0"/>
                                      <w:r>
                                        <w:rPr>
                                          <w:noProof/>
                                        </w:rPr>
                                        <w:drawing>
                                          <wp:inline distT="0" distB="0" distL="0" distR="0">
                                            <wp:extent cx="3063875" cy="3952875"/>
                                            <wp:effectExtent l="0" t="0" r="3175"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73985" cy="3965918"/>
                                                    </a:xfrm>
                                                    <a:prstGeom prst="rect">
                                                      <a:avLst/>
                                                    </a:prstGeom>
                                                  </pic:spPr>
                                                </pic:pic>
                                              </a:graphicData>
                                            </a:graphic>
                                          </wp:inline>
                                        </w:drawing>
                                      </w: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caps/>
                                          <w:color w:val="191919" w:themeColor="text1" w:themeTint="E6"/>
                                          <w:sz w:val="72"/>
                                          <w:szCs w:val="72"/>
                                        </w:rPr>
                                      </w:pPr>
                                      <w:r>
                                        <w:rPr>
                                          <w:caps/>
                                          <w:color w:val="191919" w:themeColor="text1" w:themeTint="E6"/>
                                          <w:sz w:val="72"/>
                                          <w:szCs w:val="72"/>
                                        </w:rPr>
                                        <w:br/>
                                      </w:r>
                                    </w:p>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A632A" w:rsidRDefault="00FA632A" w:rsidP="001D2DFC">
                                          <w:pPr>
                                            <w:jc w:val="right"/>
                                            <w:rPr>
                                              <w:sz w:val="24"/>
                                              <w:szCs w:val="24"/>
                                            </w:rPr>
                                          </w:pPr>
                                          <w:r>
                                            <w:rPr>
                                              <w:color w:val="000000" w:themeColor="text1"/>
                                              <w:sz w:val="24"/>
                                              <w:szCs w:val="24"/>
                                            </w:rPr>
                                            <w:t>Versión actualizada al 04 de febrero de 2021</w:t>
                                          </w:r>
                                        </w:p>
                                      </w:sdtContent>
                                    </w:sdt>
                                  </w:tc>
                                  <w:tc>
                                    <w:tcPr>
                                      <w:tcW w:w="2432" w:type="pct"/>
                                      <w:vAlign w:val="center"/>
                                    </w:tcPr>
                                    <w:p w:rsidR="00FA632A" w:rsidRDefault="00FA632A">
                                      <w:pPr>
                                        <w:pStyle w:val="Sinespaciado"/>
                                        <w:rPr>
                                          <w:caps/>
                                          <w:color w:val="C0504D" w:themeColor="accent2"/>
                                          <w:sz w:val="26"/>
                                          <w:szCs w:val="26"/>
                                        </w:rPr>
                                      </w:pPr>
                                      <w:r>
                                        <w:rPr>
                                          <w:caps/>
                                          <w:color w:val="C0504D" w:themeColor="accent2"/>
                                          <w:sz w:val="26"/>
                                          <w:szCs w:val="26"/>
                                          <w:lang w:val="es-ES"/>
                                        </w:rPr>
                                        <w:t>Propósito1</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rsidR="00FA632A" w:rsidRDefault="00FA632A" w:rsidP="000C1BA2">
                                          <w:pPr>
                                            <w:jc w:val="both"/>
                                            <w:rPr>
                                              <w:color w:val="000000" w:themeColor="text1"/>
                                            </w:rPr>
                                          </w:pPr>
                                          <w:r>
                                            <w:rPr>
                                              <w:color w:val="000000" w:themeColor="text1"/>
                                            </w:rPr>
                                            <w:t xml:space="preserve">El presente documento reúne las estrategias que serán activadas como medida de reacción y autoprotección ante fenómenos de origen natural o humano, que ponga en peligro la seguridad de las personas que se concentren en este centro de trabajo. </w:t>
                                          </w:r>
                                        </w:p>
                                      </w:sdtContent>
                                    </w:sdt>
                                    <w:sdt>
                                      <w:sdtPr>
                                        <w:rPr>
                                          <w:color w:val="C0504D"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FA632A" w:rsidRDefault="00FA632A">
                                          <w:pPr>
                                            <w:pStyle w:val="Sinespaciado"/>
                                            <w:rPr>
                                              <w:color w:val="C0504D" w:themeColor="accent2"/>
                                              <w:sz w:val="26"/>
                                              <w:szCs w:val="26"/>
                                            </w:rPr>
                                          </w:pPr>
                                          <w:r>
                                            <w:rPr>
                                              <w:color w:val="C0504D" w:themeColor="accent2"/>
                                              <w:sz w:val="26"/>
                                              <w:szCs w:val="26"/>
                                            </w:rPr>
                                            <w:t>NOMBRE DE LA DEPENDECIA</w:t>
                                          </w:r>
                                        </w:p>
                                      </w:sdtContent>
                                    </w:sdt>
                                    <w:p w:rsidR="00FA632A" w:rsidRDefault="008C4689" w:rsidP="001D2DFC">
                                      <w:pPr>
                                        <w:pStyle w:val="Sinespaciado"/>
                                      </w:pPr>
                                      <w:sdt>
                                        <w:sdtPr>
                                          <w:rPr>
                                            <w:color w:val="1F497D"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EndPr/>
                                        <w:sdtContent>
                                          <w:r w:rsidR="00FA632A">
                                            <w:rPr>
                                              <w:color w:val="1F497D" w:themeColor="text2"/>
                                            </w:rPr>
                                            <w:t>Pertenece a</w:t>
                                          </w:r>
                                        </w:sdtContent>
                                      </w:sdt>
                                    </w:p>
                                  </w:tc>
                                </w:tr>
                              </w:tbl>
                              <w:p w:rsidR="00FA632A" w:rsidRDefault="00FA632A"/>
                            </w:txbxContent>
                          </wps:txbx>
                          <wps:bodyPr rot="0" vert="horz" wrap="square" lIns="0" tIns="0" rIns="0" bIns="0" anchor="ctr"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38" o:spid="_x0000_s1030" type="#_x0000_t202" style="position:absolute;margin-left:18pt;margin-top:14.25pt;width:574.25pt;height:736.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" fillcolor="white [3201]" strokecolor="black [3213]">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890"/>
                            <w:gridCol w:w="5579"/>
                          </w:tblGrid>
                          <w:tr w:rsidR="00FA632A" w:rsidTr="008F6037">
                            <w:trPr>
                              <w:trHeight w:val="12879"/>
                              <w:jc w:val="center"/>
                            </w:trPr>
                            <w:tc>
                              <w:tcPr>
                                <w:tcW w:w="2568" w:type="pct"/>
                                <w:vAlign w:val="center"/>
                              </w:tcPr>
                              <w:p w:rsidR="00344960" w:rsidRDefault="00344960">
                                <w:pPr>
                                  <w:jc w:val="right"/>
                                  <w:rPr>
                                    <w:noProof/>
                                  </w:rPr>
                                </w:pPr>
                              </w:p>
                              <w:p w:rsidR="00FA632A" w:rsidRDefault="00FA632A">
                                <w:pPr>
                                  <w:jc w:val="right"/>
                                </w:pPr>
                                <w:bookmarkStart w:id="1" w:name="_GoBack"/>
                                <w:bookmarkEnd w:id="1"/>
                                <w:r>
                                  <w:rPr>
                                    <w:noProof/>
                                  </w:rPr>
                                  <w:drawing>
                                    <wp:inline distT="0" distB="0" distL="0" distR="0">
                                      <wp:extent cx="3063875" cy="3952875"/>
                                      <wp:effectExtent l="0" t="0" r="3175" b="9525"/>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a:extLst>
                                                  <a:ext uri="{28A0092B-C50C-407E-A947-70E740481C1C}">
                                                    <a14:useLocalDpi xmlns:a14="http://schemas.microsoft.com/office/drawing/2010/main" val="0"/>
                                                  </a:ext>
                                                </a:extLst>
                                              </a:blip>
                                              <a:stretch>
                                                <a:fillRect/>
                                              </a:stretch>
                                            </pic:blipFill>
                                            <pic:spPr>
                                              <a:xfrm>
                                                <a:off x="0" y="0"/>
                                                <a:ext cx="3073985" cy="3965918"/>
                                              </a:xfrm>
                                              <a:prstGeom prst="rect">
                                                <a:avLst/>
                                              </a:prstGeom>
                                            </pic:spPr>
                                          </pic:pic>
                                        </a:graphicData>
                                      </a:graphic>
                                    </wp:inline>
                                  </w:drawing>
                                </w: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b/>
                                    <w:caps/>
                                    <w:color w:val="191919" w:themeColor="text1" w:themeTint="E6"/>
                                    <w:sz w:val="32"/>
                                    <w:szCs w:val="32"/>
                                  </w:rPr>
                                </w:pPr>
                              </w:p>
                              <w:p w:rsidR="00FA632A" w:rsidRDefault="00FA632A" w:rsidP="00806420">
                                <w:pPr>
                                  <w:pStyle w:val="Sinespaciado"/>
                                  <w:spacing w:line="312" w:lineRule="auto"/>
                                  <w:rPr>
                                    <w:caps/>
                                    <w:color w:val="191919" w:themeColor="text1" w:themeTint="E6"/>
                                    <w:sz w:val="72"/>
                                    <w:szCs w:val="72"/>
                                  </w:rPr>
                                </w:pPr>
                                <w:r>
                                  <w:rPr>
                                    <w:caps/>
                                    <w:color w:val="191919" w:themeColor="text1" w:themeTint="E6"/>
                                    <w:sz w:val="72"/>
                                    <w:szCs w:val="72"/>
                                  </w:rPr>
                                  <w:br/>
                                </w:r>
                              </w:p>
                              <w:sdt>
                                <w:sdtPr>
                                  <w:rPr>
                                    <w:color w:val="000000" w:themeColor="text1"/>
                                    <w:sz w:val="24"/>
                                    <w:szCs w:val="24"/>
                                  </w:rPr>
                                  <w:alias w:val="Subtítulo"/>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rsidR="00FA632A" w:rsidRDefault="00FA632A" w:rsidP="001D2DFC">
                                    <w:pPr>
                                      <w:jc w:val="right"/>
                                      <w:rPr>
                                        <w:sz w:val="24"/>
                                        <w:szCs w:val="24"/>
                                      </w:rPr>
                                    </w:pPr>
                                    <w:r>
                                      <w:rPr>
                                        <w:color w:val="000000" w:themeColor="text1"/>
                                        <w:sz w:val="24"/>
                                        <w:szCs w:val="24"/>
                                      </w:rPr>
                                      <w:t>Versión actualizada al 04 de febrero de 2021</w:t>
                                    </w:r>
                                  </w:p>
                                </w:sdtContent>
                              </w:sdt>
                            </w:tc>
                            <w:tc>
                              <w:tcPr>
                                <w:tcW w:w="2432" w:type="pct"/>
                                <w:vAlign w:val="center"/>
                              </w:tcPr>
                              <w:p w:rsidR="00FA632A" w:rsidRDefault="00FA632A">
                                <w:pPr>
                                  <w:pStyle w:val="Sinespaciado"/>
                                  <w:rPr>
                                    <w:caps/>
                                    <w:color w:val="C0504D" w:themeColor="accent2"/>
                                    <w:sz w:val="26"/>
                                    <w:szCs w:val="26"/>
                                  </w:rPr>
                                </w:pPr>
                                <w:r>
                                  <w:rPr>
                                    <w:caps/>
                                    <w:color w:val="C0504D" w:themeColor="accent2"/>
                                    <w:sz w:val="26"/>
                                    <w:szCs w:val="26"/>
                                    <w:lang w:val="es-ES"/>
                                  </w:rPr>
                                  <w:t>Propósito1</w:t>
                                </w:r>
                              </w:p>
                              <w:sdt>
                                <w:sdtPr>
                                  <w:rPr>
                                    <w:color w:val="000000" w:themeColor="text1"/>
                                  </w:rPr>
                                  <w:alias w:val="Descripción breve"/>
                                  <w:tag w:val=""/>
                                  <w:id w:val="-2036181933"/>
                                  <w:dataBinding w:prefixMappings="xmlns:ns0='http://schemas.microsoft.com/office/2006/coverPageProps' " w:xpath="/ns0:CoverPageProperties[1]/ns0:Abstract[1]" w:storeItemID="{55AF091B-3C7A-41E3-B477-F2FDAA23CFDA}"/>
                                  <w:text/>
                                </w:sdtPr>
                                <w:sdtEndPr/>
                                <w:sdtContent>
                                  <w:p w:rsidR="00FA632A" w:rsidRDefault="00FA632A" w:rsidP="000C1BA2">
                                    <w:pPr>
                                      <w:jc w:val="both"/>
                                      <w:rPr>
                                        <w:color w:val="000000" w:themeColor="text1"/>
                                      </w:rPr>
                                    </w:pPr>
                                    <w:r>
                                      <w:rPr>
                                        <w:color w:val="000000" w:themeColor="text1"/>
                                      </w:rPr>
                                      <w:t xml:space="preserve">El presente documento reúne las estrategias que serán activadas como medida de reacción y autoprotección ante fenómenos de origen natural o humano, que ponga en peligro la seguridad de las personas que se concentren en este centro de trabajo. </w:t>
                                    </w:r>
                                  </w:p>
                                </w:sdtContent>
                              </w:sdt>
                              <w:sdt>
                                <w:sdtPr>
                                  <w:rPr>
                                    <w:color w:val="C0504D"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FA632A" w:rsidRDefault="00FA632A">
                                    <w:pPr>
                                      <w:pStyle w:val="Sinespaciado"/>
                                      <w:rPr>
                                        <w:color w:val="C0504D" w:themeColor="accent2"/>
                                        <w:sz w:val="26"/>
                                        <w:szCs w:val="26"/>
                                      </w:rPr>
                                    </w:pPr>
                                    <w:r>
                                      <w:rPr>
                                        <w:color w:val="C0504D" w:themeColor="accent2"/>
                                        <w:sz w:val="26"/>
                                        <w:szCs w:val="26"/>
                                      </w:rPr>
                                      <w:t>NOMBRE DE LA DEPENDECIA</w:t>
                                    </w:r>
                                  </w:p>
                                </w:sdtContent>
                              </w:sdt>
                              <w:p w:rsidR="00FA632A" w:rsidRDefault="008C4689" w:rsidP="001D2DFC">
                                <w:pPr>
                                  <w:pStyle w:val="Sinespaciado"/>
                                </w:pPr>
                                <w:sdt>
                                  <w:sdtPr>
                                    <w:rPr>
                                      <w:color w:val="1F497D" w:themeColor="text2"/>
                                    </w:rPr>
                                    <w:alias w:val="Curso"/>
                                    <w:tag w:val="Curso"/>
                                    <w:id w:val="-710501431"/>
                                    <w:dataBinding w:prefixMappings="xmlns:ns0='http://purl.org/dc/elements/1.1/' xmlns:ns1='http://schemas.openxmlformats.org/package/2006/metadata/core-properties' " w:xpath="/ns1:coreProperties[1]/ns1:category[1]" w:storeItemID="{6C3C8BC8-F283-45AE-878A-BAB7291924A1}"/>
                                    <w:text/>
                                  </w:sdtPr>
                                  <w:sdtEndPr/>
                                  <w:sdtContent>
                                    <w:r w:rsidR="00FA632A">
                                      <w:rPr>
                                        <w:color w:val="1F497D" w:themeColor="text2"/>
                                      </w:rPr>
                                      <w:t>Pertenece a</w:t>
                                    </w:r>
                                  </w:sdtContent>
                                </w:sdt>
                              </w:p>
                            </w:tc>
                          </w:tr>
                        </w:tbl>
                        <w:p w:rsidR="00FA632A" w:rsidRDefault="00FA632A"/>
                      </w:txbxContent>
                    </v:textbox>
                    <w10:wrap anchorx="page" anchory="page"/>
                  </v:shape>
                </w:pict>
              </mc:Fallback>
            </mc:AlternateContent>
          </w:r>
          <w:r w:rsidR="001D2DFC" w:rsidRPr="006079EC">
            <w:rPr>
              <w:rFonts w:ascii="Arial Narrow" w:hAnsi="Arial Narrow"/>
              <w:b/>
              <w:sz w:val="28"/>
              <w:szCs w:val="28"/>
            </w:rPr>
            <w:br w:type="page"/>
          </w:r>
        </w:p>
      </w:sdtContent>
    </w:sdt>
    <w:p w:rsidR="00F04001" w:rsidRPr="006079EC" w:rsidRDefault="00F04001" w:rsidP="002E1C7D">
      <w:pPr>
        <w:spacing w:after="0" w:line="240" w:lineRule="auto"/>
        <w:jc w:val="both"/>
        <w:rPr>
          <w:rFonts w:ascii="Arial Narrow" w:hAnsi="Arial Narrow" w:cs="Arial"/>
          <w:b/>
          <w:sz w:val="20"/>
          <w:szCs w:val="20"/>
        </w:rPr>
      </w:pPr>
      <w:bookmarkStart w:id="2" w:name="Lic._Luis_Bernardo_Thomas_Gutú"/>
      <w:bookmarkStart w:id="3" w:name="Promotora_de_Vivienda_Chiapas"/>
    </w:p>
    <w:bookmarkEnd w:id="2"/>
    <w:bookmarkEnd w:id="3"/>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EF0EEB" w:rsidP="00EF0EEB">
      <w:pPr>
        <w:pStyle w:val="Prrafodelista"/>
        <w:tabs>
          <w:tab w:val="left" w:pos="8490"/>
        </w:tabs>
        <w:spacing w:after="160" w:line="259" w:lineRule="auto"/>
        <w:contextualSpacing/>
        <w:jc w:val="both"/>
        <w:rPr>
          <w:rFonts w:ascii="Arial Narrow" w:hAnsi="Arial Narrow"/>
          <w:b/>
          <w:sz w:val="28"/>
          <w:szCs w:val="28"/>
        </w:rPr>
      </w:pPr>
      <w:r>
        <w:rPr>
          <w:rFonts w:ascii="Arial Narrow" w:hAnsi="Arial Narrow"/>
          <w:b/>
          <w:sz w:val="28"/>
          <w:szCs w:val="28"/>
        </w:rPr>
        <w:tab/>
      </w:r>
    </w:p>
    <w:p w:rsidR="00E92A00" w:rsidRPr="006079EC" w:rsidRDefault="00E92A00"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EA6FB5" w:rsidRPr="006079EC" w:rsidRDefault="008F6037" w:rsidP="008F6037">
      <w:pPr>
        <w:pStyle w:val="Prrafodelista"/>
        <w:tabs>
          <w:tab w:val="left" w:pos="6945"/>
        </w:tabs>
        <w:spacing w:after="160" w:line="259" w:lineRule="auto"/>
        <w:contextualSpacing/>
        <w:jc w:val="both"/>
        <w:rPr>
          <w:rFonts w:ascii="Arial Narrow" w:hAnsi="Arial Narrow"/>
          <w:b/>
          <w:sz w:val="28"/>
          <w:szCs w:val="28"/>
        </w:rPr>
      </w:pPr>
      <w:r>
        <w:rPr>
          <w:rFonts w:ascii="Arial Narrow" w:hAnsi="Arial Narrow"/>
          <w:b/>
          <w:sz w:val="28"/>
          <w:szCs w:val="28"/>
        </w:rPr>
        <w:tab/>
      </w: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4B725A" w:rsidP="00E92A00">
      <w:pPr>
        <w:pStyle w:val="Prrafodelista"/>
        <w:spacing w:after="160" w:line="259" w:lineRule="auto"/>
        <w:ind w:left="0"/>
        <w:contextualSpacing/>
        <w:jc w:val="center"/>
        <w:rPr>
          <w:rFonts w:ascii="Arial Narrow" w:hAnsi="Arial Narrow"/>
          <w:b/>
          <w:sz w:val="28"/>
          <w:szCs w:val="28"/>
        </w:rPr>
      </w:pPr>
      <w:r w:rsidRPr="006079EC">
        <w:rPr>
          <w:rFonts w:ascii="Arial Narrow" w:hAnsi="Arial Narrow"/>
          <w:b/>
          <w:sz w:val="28"/>
          <w:szCs w:val="28"/>
        </w:rPr>
        <w:t xml:space="preserve">GUÍA </w:t>
      </w:r>
      <w:r w:rsidR="00822010" w:rsidRPr="006079EC">
        <w:rPr>
          <w:rFonts w:ascii="Arial Narrow" w:hAnsi="Arial Narrow"/>
          <w:b/>
          <w:sz w:val="28"/>
          <w:szCs w:val="28"/>
        </w:rPr>
        <w:t>ESPECÍFICA</w:t>
      </w:r>
    </w:p>
    <w:p w:rsidR="008305EB" w:rsidRDefault="001D637D" w:rsidP="00E92A00">
      <w:pPr>
        <w:pStyle w:val="Prrafodelista"/>
        <w:spacing w:after="160" w:line="259" w:lineRule="auto"/>
        <w:ind w:left="0"/>
        <w:contextualSpacing/>
        <w:jc w:val="center"/>
        <w:rPr>
          <w:rFonts w:ascii="Arial Narrow" w:hAnsi="Arial Narrow"/>
          <w:b/>
          <w:sz w:val="28"/>
          <w:szCs w:val="28"/>
        </w:rPr>
      </w:pPr>
      <w:r>
        <w:rPr>
          <w:rFonts w:ascii="Arial Narrow" w:hAnsi="Arial Narrow"/>
          <w:b/>
          <w:sz w:val="28"/>
          <w:szCs w:val="28"/>
        </w:rPr>
        <w:t>PARA LA INTEGRACIÓN DEL</w:t>
      </w:r>
    </w:p>
    <w:p w:rsidR="001D637D" w:rsidRDefault="001D637D" w:rsidP="00E92A00">
      <w:pPr>
        <w:pStyle w:val="Prrafodelista"/>
        <w:spacing w:after="160" w:line="259" w:lineRule="auto"/>
        <w:ind w:left="0"/>
        <w:contextualSpacing/>
        <w:jc w:val="center"/>
        <w:rPr>
          <w:rFonts w:ascii="Arial Narrow" w:hAnsi="Arial Narrow"/>
          <w:b/>
          <w:sz w:val="28"/>
          <w:szCs w:val="28"/>
        </w:rPr>
      </w:pPr>
    </w:p>
    <w:p w:rsidR="001D637D" w:rsidRPr="001D637D" w:rsidRDefault="001D637D" w:rsidP="00E92A00">
      <w:pPr>
        <w:pStyle w:val="Prrafodelista"/>
        <w:spacing w:after="160" w:line="259" w:lineRule="auto"/>
        <w:ind w:left="0"/>
        <w:contextualSpacing/>
        <w:jc w:val="center"/>
        <w:rPr>
          <w:rFonts w:ascii="Arial Narrow" w:hAnsi="Arial Narrow"/>
          <w:b/>
          <w:sz w:val="40"/>
          <w:szCs w:val="40"/>
        </w:rPr>
      </w:pPr>
    </w:p>
    <w:p w:rsidR="001D637D" w:rsidRPr="001D637D" w:rsidRDefault="001D637D" w:rsidP="00E92A00">
      <w:pPr>
        <w:pStyle w:val="Prrafodelista"/>
        <w:spacing w:after="160" w:line="259" w:lineRule="auto"/>
        <w:ind w:left="0"/>
        <w:contextualSpacing/>
        <w:jc w:val="center"/>
        <w:rPr>
          <w:rFonts w:ascii="Arial Narrow" w:hAnsi="Arial Narrow"/>
          <w:b/>
          <w:sz w:val="40"/>
          <w:szCs w:val="40"/>
        </w:rPr>
      </w:pPr>
      <w:r w:rsidRPr="001D637D">
        <w:rPr>
          <w:rFonts w:ascii="Arial Narrow" w:hAnsi="Arial Narrow"/>
          <w:b/>
          <w:sz w:val="40"/>
          <w:szCs w:val="40"/>
        </w:rPr>
        <w:t xml:space="preserve">PROGRAMA INTERNO DE PROTECCIÓN CIVIL </w:t>
      </w:r>
    </w:p>
    <w:p w:rsidR="008305EB" w:rsidRPr="006079EC" w:rsidRDefault="008305EB" w:rsidP="00E92A00">
      <w:pPr>
        <w:pStyle w:val="Prrafodelista"/>
        <w:spacing w:after="160" w:line="259" w:lineRule="auto"/>
        <w:ind w:left="0"/>
        <w:contextualSpacing/>
        <w:jc w:val="center"/>
        <w:rPr>
          <w:rFonts w:ascii="Arial Narrow" w:hAnsi="Arial Narrow"/>
          <w:b/>
          <w:sz w:val="28"/>
          <w:szCs w:val="28"/>
        </w:rPr>
      </w:pPr>
    </w:p>
    <w:p w:rsidR="004B725A" w:rsidRDefault="004B725A" w:rsidP="00E92A00">
      <w:pPr>
        <w:pStyle w:val="Prrafodelista"/>
        <w:spacing w:after="160" w:line="259" w:lineRule="auto"/>
        <w:ind w:left="0"/>
        <w:contextualSpacing/>
        <w:jc w:val="center"/>
        <w:rPr>
          <w:rFonts w:ascii="Arial Narrow" w:hAnsi="Arial Narrow"/>
          <w:b/>
          <w:sz w:val="28"/>
          <w:szCs w:val="28"/>
        </w:rPr>
      </w:pPr>
    </w:p>
    <w:p w:rsidR="001D637D" w:rsidRPr="006079EC" w:rsidRDefault="001D637D" w:rsidP="00E92A00">
      <w:pPr>
        <w:pStyle w:val="Prrafodelista"/>
        <w:spacing w:after="160" w:line="259" w:lineRule="auto"/>
        <w:ind w:left="0"/>
        <w:contextualSpacing/>
        <w:jc w:val="center"/>
        <w:rPr>
          <w:rFonts w:ascii="Arial Narrow" w:hAnsi="Arial Narrow"/>
          <w:b/>
          <w:sz w:val="28"/>
          <w:szCs w:val="28"/>
        </w:rPr>
      </w:pPr>
    </w:p>
    <w:p w:rsidR="008305EB" w:rsidRPr="006079EC" w:rsidRDefault="00EF0EEB" w:rsidP="00E92A00">
      <w:pPr>
        <w:pStyle w:val="Prrafodelista"/>
        <w:spacing w:after="160" w:line="259" w:lineRule="auto"/>
        <w:ind w:left="0"/>
        <w:contextualSpacing/>
        <w:jc w:val="center"/>
        <w:rPr>
          <w:rFonts w:ascii="Arial Narrow" w:hAnsi="Arial Narrow"/>
          <w:b/>
          <w:sz w:val="28"/>
          <w:szCs w:val="28"/>
        </w:rPr>
      </w:pPr>
      <w:r>
        <w:rPr>
          <w:rFonts w:ascii="Arial Narrow" w:hAnsi="Arial Narrow"/>
          <w:b/>
          <w:sz w:val="28"/>
          <w:szCs w:val="28"/>
        </w:rPr>
        <w:t>PARA INMUEBLES QUE FUNCIONAN COMO</w:t>
      </w:r>
      <w:r w:rsidR="008305EB" w:rsidRPr="006079EC">
        <w:rPr>
          <w:rFonts w:ascii="Arial Narrow" w:hAnsi="Arial Narrow"/>
          <w:b/>
          <w:sz w:val="28"/>
          <w:szCs w:val="28"/>
        </w:rPr>
        <w:t xml:space="preserve"> CENTROS DE TRABAJO</w:t>
      </w:r>
      <w:r w:rsidR="0091396C" w:rsidRPr="006079EC">
        <w:rPr>
          <w:rFonts w:ascii="Arial Narrow" w:hAnsi="Arial Narrow"/>
          <w:b/>
          <w:sz w:val="28"/>
          <w:szCs w:val="28"/>
        </w:rPr>
        <w:t xml:space="preserve"> DE LA ADMINISTRACIÓN PÚBLICA.</w:t>
      </w:r>
    </w:p>
    <w:p w:rsidR="008305EB" w:rsidRPr="006079EC" w:rsidRDefault="008305EB" w:rsidP="00E92A00">
      <w:pPr>
        <w:pStyle w:val="Prrafodelista"/>
        <w:spacing w:after="160" w:line="259" w:lineRule="auto"/>
        <w:contextualSpacing/>
        <w:jc w:val="center"/>
        <w:rPr>
          <w:rFonts w:ascii="Arial Narrow" w:hAnsi="Arial Narrow"/>
          <w:b/>
          <w:sz w:val="28"/>
          <w:szCs w:val="28"/>
        </w:rPr>
      </w:pPr>
    </w:p>
    <w:p w:rsidR="008305EB" w:rsidRPr="006079EC" w:rsidRDefault="008305EB" w:rsidP="00E92A00">
      <w:pPr>
        <w:pStyle w:val="Prrafodelista"/>
        <w:spacing w:after="160" w:line="259" w:lineRule="auto"/>
        <w:contextualSpacing/>
        <w:jc w:val="center"/>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Pr="006079EC" w:rsidRDefault="008305EB" w:rsidP="002E1C7D">
      <w:pPr>
        <w:pStyle w:val="Prrafodelista"/>
        <w:spacing w:after="160" w:line="259" w:lineRule="auto"/>
        <w:contextualSpacing/>
        <w:jc w:val="both"/>
        <w:rPr>
          <w:rFonts w:ascii="Arial Narrow" w:hAnsi="Arial Narrow"/>
          <w:b/>
          <w:sz w:val="28"/>
          <w:szCs w:val="28"/>
        </w:rPr>
      </w:pPr>
    </w:p>
    <w:p w:rsidR="008305EB" w:rsidRDefault="008305EB" w:rsidP="002E1C7D">
      <w:pPr>
        <w:pStyle w:val="Prrafodelista"/>
        <w:spacing w:after="160" w:line="259" w:lineRule="auto"/>
        <w:contextualSpacing/>
        <w:jc w:val="both"/>
        <w:rPr>
          <w:rFonts w:ascii="Arial Narrow" w:hAnsi="Arial Narrow"/>
          <w:b/>
          <w:sz w:val="28"/>
          <w:szCs w:val="28"/>
        </w:rPr>
      </w:pPr>
    </w:p>
    <w:p w:rsidR="00CC43AE" w:rsidRDefault="00CC43AE" w:rsidP="002E1C7D">
      <w:pPr>
        <w:pStyle w:val="Prrafodelista"/>
        <w:spacing w:after="160" w:line="259" w:lineRule="auto"/>
        <w:contextualSpacing/>
        <w:jc w:val="both"/>
        <w:rPr>
          <w:rFonts w:ascii="Arial Narrow" w:hAnsi="Arial Narrow"/>
          <w:b/>
          <w:sz w:val="28"/>
          <w:szCs w:val="28"/>
        </w:rPr>
      </w:pPr>
    </w:p>
    <w:p w:rsidR="00CC43AE" w:rsidRPr="006079EC" w:rsidRDefault="00CC43AE" w:rsidP="002E1C7D">
      <w:pPr>
        <w:pStyle w:val="Prrafodelista"/>
        <w:spacing w:after="160" w:line="259" w:lineRule="auto"/>
        <w:contextualSpacing/>
        <w:jc w:val="both"/>
        <w:rPr>
          <w:rFonts w:ascii="Arial Narrow" w:hAnsi="Arial Narrow"/>
          <w:b/>
          <w:sz w:val="28"/>
          <w:szCs w:val="28"/>
        </w:rPr>
      </w:pPr>
    </w:p>
    <w:p w:rsidR="00595463" w:rsidRPr="006079EC" w:rsidRDefault="00595463" w:rsidP="002E1C7D">
      <w:pPr>
        <w:pStyle w:val="Prrafodelista"/>
        <w:spacing w:after="160" w:line="259" w:lineRule="auto"/>
        <w:contextualSpacing/>
        <w:jc w:val="both"/>
        <w:rPr>
          <w:rFonts w:ascii="Arial Narrow" w:hAnsi="Arial Narrow"/>
          <w:b/>
          <w:sz w:val="28"/>
          <w:szCs w:val="28"/>
        </w:rPr>
      </w:pPr>
    </w:p>
    <w:p w:rsidR="00DD290D" w:rsidRPr="006079EC" w:rsidRDefault="005608C1" w:rsidP="00CE1DF1">
      <w:pPr>
        <w:pStyle w:val="Prrafodelista"/>
        <w:ind w:left="0"/>
        <w:jc w:val="center"/>
        <w:rPr>
          <w:rFonts w:ascii="Arial Narrow" w:hAnsi="Arial Narrow"/>
          <w:b/>
        </w:rPr>
      </w:pPr>
      <w:r w:rsidRPr="006079EC">
        <w:rPr>
          <w:rFonts w:ascii="Arial Narrow" w:hAnsi="Arial Narrow"/>
          <w:b/>
        </w:rPr>
        <w:lastRenderedPageBreak/>
        <w:t>CAPITULO 1</w:t>
      </w:r>
    </w:p>
    <w:p w:rsidR="008305EB" w:rsidRPr="006079EC" w:rsidRDefault="005608C1" w:rsidP="00CE1DF1">
      <w:pPr>
        <w:pStyle w:val="Prrafodelista"/>
        <w:ind w:left="0"/>
        <w:jc w:val="center"/>
        <w:rPr>
          <w:rFonts w:ascii="Arial Narrow" w:hAnsi="Arial Narrow"/>
          <w:b/>
        </w:rPr>
      </w:pPr>
      <w:r w:rsidRPr="006079EC">
        <w:rPr>
          <w:rFonts w:ascii="Arial Narrow" w:hAnsi="Arial Narrow"/>
          <w:b/>
        </w:rPr>
        <w:t>GENERALIDADES</w:t>
      </w:r>
    </w:p>
    <w:p w:rsidR="00BC7E38" w:rsidRPr="006079EC" w:rsidRDefault="00BC7E38" w:rsidP="00DD290D">
      <w:pPr>
        <w:pStyle w:val="Prrafodelista"/>
        <w:numPr>
          <w:ilvl w:val="0"/>
          <w:numId w:val="16"/>
        </w:numPr>
        <w:tabs>
          <w:tab w:val="left" w:pos="142"/>
          <w:tab w:val="left" w:pos="426"/>
        </w:tabs>
        <w:spacing w:after="160" w:line="259" w:lineRule="auto"/>
        <w:ind w:left="426" w:hanging="426"/>
        <w:contextualSpacing/>
        <w:jc w:val="both"/>
        <w:rPr>
          <w:rFonts w:ascii="Arial Narrow" w:hAnsi="Arial Narrow"/>
          <w:b/>
        </w:rPr>
      </w:pPr>
      <w:r w:rsidRPr="006079EC">
        <w:rPr>
          <w:rFonts w:ascii="Arial Narrow" w:hAnsi="Arial Narrow"/>
          <w:b/>
        </w:rPr>
        <w:t>datos generales</w:t>
      </w:r>
    </w:p>
    <w:p w:rsidR="00DD290D" w:rsidRPr="006079EC" w:rsidRDefault="00DD290D" w:rsidP="00DD290D">
      <w:pPr>
        <w:pStyle w:val="Prrafodelista"/>
        <w:tabs>
          <w:tab w:val="left" w:pos="142"/>
          <w:tab w:val="left" w:pos="426"/>
        </w:tabs>
        <w:spacing w:after="160" w:line="259" w:lineRule="auto"/>
        <w:ind w:left="426"/>
        <w:contextualSpacing/>
        <w:jc w:val="both"/>
        <w:rPr>
          <w:rFonts w:ascii="Arial Narrow" w:hAnsi="Arial Narrow"/>
          <w:b/>
        </w:rPr>
      </w:pPr>
    </w:p>
    <w:p w:rsidR="00655E19" w:rsidRPr="006079EC" w:rsidRDefault="0007440F" w:rsidP="002E1C7D">
      <w:pPr>
        <w:pStyle w:val="Prrafodelista"/>
        <w:numPr>
          <w:ilvl w:val="0"/>
          <w:numId w:val="1"/>
        </w:numPr>
        <w:spacing w:after="160" w:line="259" w:lineRule="auto"/>
        <w:ind w:left="993" w:hanging="426"/>
        <w:contextualSpacing/>
        <w:jc w:val="both"/>
        <w:rPr>
          <w:rFonts w:ascii="Arial Narrow" w:hAnsi="Arial Narrow"/>
        </w:rPr>
      </w:pPr>
      <w:r w:rsidRPr="006079EC">
        <w:rPr>
          <w:rFonts w:ascii="Arial Narrow" w:hAnsi="Arial Narrow"/>
        </w:rPr>
        <w:t>de la dependencia.</w:t>
      </w:r>
    </w:p>
    <w:p w:rsidR="00AB0007" w:rsidRPr="006079EC" w:rsidRDefault="0007440F" w:rsidP="002E1C7D">
      <w:pPr>
        <w:pStyle w:val="Prrafodelista"/>
        <w:numPr>
          <w:ilvl w:val="0"/>
          <w:numId w:val="13"/>
        </w:numPr>
        <w:spacing w:after="160" w:line="259" w:lineRule="auto"/>
        <w:ind w:left="1418" w:hanging="425"/>
        <w:contextualSpacing/>
        <w:jc w:val="both"/>
        <w:rPr>
          <w:rFonts w:ascii="Arial Narrow" w:hAnsi="Arial Narrow"/>
        </w:rPr>
      </w:pPr>
      <w:r w:rsidRPr="006079EC">
        <w:rPr>
          <w:rFonts w:ascii="Arial Narrow" w:hAnsi="Arial Narrow"/>
        </w:rPr>
        <w:t xml:space="preserve">Nombre </w:t>
      </w:r>
      <w:r w:rsidR="00AB0007" w:rsidRPr="006079EC">
        <w:rPr>
          <w:rFonts w:ascii="Arial Narrow" w:hAnsi="Arial Narrow"/>
        </w:rPr>
        <w:t xml:space="preserve">de la dependencia. </w:t>
      </w:r>
    </w:p>
    <w:p w:rsidR="00655E19" w:rsidRPr="006079EC" w:rsidRDefault="00AB0007" w:rsidP="002E1C7D">
      <w:pPr>
        <w:pStyle w:val="Prrafodelista"/>
        <w:spacing w:after="160" w:line="259" w:lineRule="auto"/>
        <w:ind w:left="1418"/>
        <w:contextualSpacing/>
        <w:jc w:val="both"/>
        <w:rPr>
          <w:rFonts w:ascii="Arial Narrow" w:hAnsi="Arial Narrow"/>
        </w:rPr>
      </w:pPr>
      <w:r w:rsidRPr="006079EC">
        <w:rPr>
          <w:rFonts w:ascii="Arial Narrow" w:hAnsi="Arial Narrow"/>
        </w:rPr>
        <w:t>(</w:t>
      </w:r>
      <w:r w:rsidR="002E1C7D" w:rsidRPr="006079EC">
        <w:rPr>
          <w:rFonts w:ascii="Arial Narrow" w:hAnsi="Arial Narrow"/>
        </w:rPr>
        <w:t>Colocar</w:t>
      </w:r>
      <w:r w:rsidRPr="006079EC">
        <w:rPr>
          <w:rFonts w:ascii="Arial Narrow" w:hAnsi="Arial Narrow"/>
        </w:rPr>
        <w:t xml:space="preserve"> entre paréntesis nombre de la Institución de la que dependen</w:t>
      </w:r>
      <w:r w:rsidR="00655E19" w:rsidRPr="006079EC">
        <w:rPr>
          <w:rFonts w:ascii="Arial Narrow" w:hAnsi="Arial Narrow"/>
        </w:rPr>
        <w:t>.</w:t>
      </w:r>
      <w:r w:rsidR="0007440F" w:rsidRPr="006079EC">
        <w:rPr>
          <w:rFonts w:ascii="Arial Narrow" w:hAnsi="Arial Narrow"/>
        </w:rPr>
        <w:t xml:space="preserve"> Ejemplo:</w:t>
      </w:r>
    </w:p>
    <w:p w:rsidR="00AB0007" w:rsidRPr="006079EC" w:rsidRDefault="00AB0007" w:rsidP="002E1C7D">
      <w:pPr>
        <w:pStyle w:val="Prrafodelista"/>
        <w:spacing w:after="160" w:line="259" w:lineRule="auto"/>
        <w:ind w:left="1418" w:hanging="2"/>
        <w:contextualSpacing/>
        <w:jc w:val="both"/>
        <w:rPr>
          <w:rFonts w:ascii="Arial Narrow" w:hAnsi="Arial Narrow"/>
          <w:i/>
        </w:rPr>
      </w:pPr>
      <w:r w:rsidRPr="006079EC">
        <w:rPr>
          <w:rFonts w:ascii="Arial Narrow" w:hAnsi="Arial Narrow"/>
          <w:i/>
        </w:rPr>
        <w:t>Subsecretaría de Desarrollo Forestal (perteneciente a la Secretaría de Medio Ambiente e Historia Natural)</w:t>
      </w:r>
      <w:r w:rsidR="00DD290D" w:rsidRPr="006079EC">
        <w:rPr>
          <w:rFonts w:ascii="Arial Narrow" w:hAnsi="Arial Narrow"/>
          <w:i/>
        </w:rPr>
        <w:t>.</w:t>
      </w:r>
    </w:p>
    <w:p w:rsidR="00DD290D" w:rsidRPr="006079EC" w:rsidRDefault="00DD290D" w:rsidP="002E1C7D">
      <w:pPr>
        <w:pStyle w:val="Prrafodelista"/>
        <w:spacing w:after="160" w:line="259" w:lineRule="auto"/>
        <w:ind w:left="1418" w:hanging="2"/>
        <w:contextualSpacing/>
        <w:jc w:val="both"/>
        <w:rPr>
          <w:rFonts w:ascii="Arial Narrow" w:hAnsi="Arial Narrow"/>
          <w:i/>
        </w:rPr>
      </w:pPr>
    </w:p>
    <w:p w:rsidR="00054EAC" w:rsidRPr="006079EC" w:rsidRDefault="007F20E0" w:rsidP="002E1C7D">
      <w:pPr>
        <w:pStyle w:val="Prrafodelista"/>
        <w:numPr>
          <w:ilvl w:val="0"/>
          <w:numId w:val="13"/>
        </w:numPr>
        <w:spacing w:after="160" w:line="259" w:lineRule="auto"/>
        <w:ind w:left="1418" w:hanging="425"/>
        <w:contextualSpacing/>
        <w:jc w:val="both"/>
        <w:rPr>
          <w:rFonts w:ascii="Arial Narrow" w:hAnsi="Arial Narrow"/>
        </w:rPr>
      </w:pPr>
      <w:r w:rsidRPr="006079EC">
        <w:rPr>
          <w:rFonts w:ascii="Arial Narrow" w:hAnsi="Arial Narrow"/>
        </w:rPr>
        <w:t>D</w:t>
      </w:r>
      <w:r w:rsidR="00AB0007" w:rsidRPr="006079EC">
        <w:rPr>
          <w:rFonts w:ascii="Arial Narrow" w:hAnsi="Arial Narrow"/>
        </w:rPr>
        <w:t>omicilio físico:</w:t>
      </w:r>
      <w:r w:rsidR="002E1C7D" w:rsidRPr="006079EC">
        <w:rPr>
          <w:rFonts w:ascii="Arial Narrow" w:hAnsi="Arial Narrow"/>
        </w:rPr>
        <w:t xml:space="preserve"> calle (avenida), número (exterior/interior), colonia (Barrio, Fraccionamiento), ciudad (cabecera municipal), municipio, Estado. C.P.</w:t>
      </w:r>
    </w:p>
    <w:p w:rsidR="00DD290D" w:rsidRPr="006079EC" w:rsidRDefault="00DD290D" w:rsidP="00DD290D">
      <w:pPr>
        <w:pStyle w:val="Prrafodelista"/>
        <w:spacing w:after="160" w:line="259" w:lineRule="auto"/>
        <w:ind w:left="1418"/>
        <w:contextualSpacing/>
        <w:jc w:val="both"/>
        <w:rPr>
          <w:rFonts w:ascii="Arial Narrow" w:hAnsi="Arial Narrow"/>
        </w:rPr>
      </w:pPr>
    </w:p>
    <w:p w:rsidR="00527126" w:rsidRPr="006079EC" w:rsidRDefault="00527126" w:rsidP="00527126">
      <w:pPr>
        <w:pStyle w:val="Prrafodelista"/>
        <w:numPr>
          <w:ilvl w:val="0"/>
          <w:numId w:val="13"/>
        </w:numPr>
        <w:spacing w:after="160" w:line="259" w:lineRule="auto"/>
        <w:ind w:left="1418" w:hanging="425"/>
        <w:contextualSpacing/>
        <w:jc w:val="both"/>
        <w:rPr>
          <w:rFonts w:ascii="Arial Narrow" w:hAnsi="Arial Narrow"/>
        </w:rPr>
      </w:pPr>
      <w:r w:rsidRPr="006079EC">
        <w:rPr>
          <w:rFonts w:ascii="Arial Narrow" w:hAnsi="Arial Narrow"/>
        </w:rPr>
        <w:t>Actividad</w:t>
      </w:r>
    </w:p>
    <w:p w:rsidR="00DD290D" w:rsidRPr="006079EC" w:rsidRDefault="00527126" w:rsidP="00DD290D">
      <w:pPr>
        <w:pStyle w:val="Prrafodelista"/>
        <w:spacing w:after="160" w:line="259" w:lineRule="auto"/>
        <w:ind w:left="1418"/>
        <w:contextualSpacing/>
        <w:jc w:val="both"/>
        <w:rPr>
          <w:rFonts w:ascii="Arial Narrow" w:hAnsi="Arial Narrow"/>
        </w:rPr>
      </w:pPr>
      <w:r w:rsidRPr="006079EC">
        <w:rPr>
          <w:rFonts w:ascii="Arial Narrow" w:hAnsi="Arial Narrow"/>
        </w:rPr>
        <w:t>Ejemplo: cuidado y protección al medio ambiente.</w:t>
      </w:r>
    </w:p>
    <w:p w:rsidR="00DD290D" w:rsidRPr="006079EC" w:rsidRDefault="00DD290D" w:rsidP="00DD290D">
      <w:pPr>
        <w:pStyle w:val="Prrafodelista"/>
        <w:spacing w:after="160" w:line="259" w:lineRule="auto"/>
        <w:ind w:left="1418"/>
        <w:contextualSpacing/>
        <w:jc w:val="both"/>
        <w:rPr>
          <w:rFonts w:ascii="Arial Narrow" w:hAnsi="Arial Narrow"/>
        </w:rPr>
      </w:pPr>
    </w:p>
    <w:p w:rsidR="00DD290D" w:rsidRPr="006079EC" w:rsidRDefault="00DD290D" w:rsidP="00DD290D">
      <w:pPr>
        <w:pStyle w:val="Prrafodelista"/>
        <w:numPr>
          <w:ilvl w:val="0"/>
          <w:numId w:val="16"/>
        </w:numPr>
        <w:spacing w:after="160" w:line="259" w:lineRule="auto"/>
        <w:ind w:left="284"/>
        <w:contextualSpacing/>
        <w:jc w:val="both"/>
        <w:rPr>
          <w:rFonts w:ascii="Arial Narrow" w:hAnsi="Arial Narrow"/>
          <w:b/>
        </w:rPr>
      </w:pPr>
      <w:r w:rsidRPr="006079EC">
        <w:rPr>
          <w:rFonts w:ascii="Arial Narrow" w:hAnsi="Arial Narrow"/>
          <w:b/>
        </w:rPr>
        <w:t xml:space="preserve">Ubicación de </w:t>
      </w:r>
      <w:proofErr w:type="gramStart"/>
      <w:r w:rsidRPr="006079EC">
        <w:rPr>
          <w:rFonts w:ascii="Arial Narrow" w:hAnsi="Arial Narrow"/>
          <w:b/>
        </w:rPr>
        <w:t>la las</w:t>
      </w:r>
      <w:proofErr w:type="gramEnd"/>
      <w:r w:rsidRPr="006079EC">
        <w:rPr>
          <w:rFonts w:ascii="Arial Narrow" w:hAnsi="Arial Narrow"/>
          <w:b/>
        </w:rPr>
        <w:t xml:space="preserve"> instalaciones.</w:t>
      </w:r>
    </w:p>
    <w:p w:rsidR="00DD290D" w:rsidRPr="006079EC" w:rsidRDefault="00DD290D" w:rsidP="001E11C2">
      <w:pPr>
        <w:pStyle w:val="Prrafodelista"/>
        <w:spacing w:after="160" w:line="259" w:lineRule="auto"/>
        <w:ind w:left="0"/>
        <w:contextualSpacing/>
        <w:jc w:val="center"/>
        <w:rPr>
          <w:rFonts w:ascii="Arial Narrow" w:hAnsi="Arial Narrow"/>
          <w:b/>
        </w:rPr>
      </w:pPr>
      <w:proofErr w:type="spellStart"/>
      <w:r w:rsidRPr="006079EC">
        <w:rPr>
          <w:rFonts w:ascii="Arial Narrow" w:hAnsi="Arial Narrow"/>
          <w:b/>
        </w:rPr>
        <w:t>Macro-localización</w:t>
      </w:r>
      <w:proofErr w:type="spellEnd"/>
      <w:r w:rsidRPr="006079EC">
        <w:rPr>
          <w:rFonts w:ascii="Arial Narrow" w:hAnsi="Arial Narrow"/>
          <w:b/>
        </w:rPr>
        <w:t>.</w:t>
      </w:r>
    </w:p>
    <w:p w:rsidR="00DD290D" w:rsidRPr="006079EC" w:rsidRDefault="00DD290D" w:rsidP="00DD290D">
      <w:pPr>
        <w:spacing w:after="160" w:line="259" w:lineRule="auto"/>
        <w:contextualSpacing/>
        <w:jc w:val="both"/>
        <w:rPr>
          <w:rFonts w:ascii="Arial Narrow" w:hAnsi="Arial Narrow"/>
        </w:rPr>
      </w:pPr>
      <w:r w:rsidRPr="006079EC">
        <w:rPr>
          <w:rFonts w:ascii="Arial Narrow" w:hAnsi="Arial Narrow"/>
        </w:rPr>
        <w:t xml:space="preserve">Deberá colocar un mapa (en planta o en perspectiva) indicando la ubicación aproximada del centro de trabajo dentro de la mancha urbana. Puede indicar los cuadrantes en los que se ubica. </w:t>
      </w:r>
    </w:p>
    <w:p w:rsidR="00DD290D" w:rsidRPr="006079EC" w:rsidRDefault="00DD290D" w:rsidP="00DD290D">
      <w:pPr>
        <w:spacing w:after="160" w:line="259" w:lineRule="auto"/>
        <w:contextualSpacing/>
        <w:jc w:val="both"/>
        <w:rPr>
          <w:rFonts w:ascii="Arial Narrow" w:hAnsi="Arial Narrow"/>
        </w:rPr>
      </w:pPr>
    </w:p>
    <w:tbl>
      <w:tblPr>
        <w:tblStyle w:val="Tablaconcuadrcula4-nfasis21"/>
        <w:tblW w:w="5000" w:type="pct"/>
        <w:tblLook w:val="04A0" w:firstRow="1" w:lastRow="0" w:firstColumn="1" w:lastColumn="0" w:noHBand="0" w:noVBand="1"/>
      </w:tblPr>
      <w:tblGrid>
        <w:gridCol w:w="1608"/>
        <w:gridCol w:w="5132"/>
        <w:gridCol w:w="3221"/>
      </w:tblGrid>
      <w:tr w:rsidR="00F70807" w:rsidRPr="006079EC" w:rsidTr="0001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70807" w:rsidRPr="006079EC" w:rsidRDefault="00F70807" w:rsidP="00F70807">
            <w:pPr>
              <w:spacing w:after="160" w:line="259" w:lineRule="auto"/>
              <w:contextualSpacing/>
              <w:jc w:val="center"/>
              <w:rPr>
                <w:rFonts w:ascii="Arial Narrow" w:hAnsi="Arial Narrow"/>
              </w:rPr>
            </w:pPr>
            <w:r w:rsidRPr="006079EC">
              <w:rPr>
                <w:rFonts w:ascii="Arial Narrow" w:hAnsi="Arial Narrow"/>
              </w:rPr>
              <w:t xml:space="preserve">Croquis de macro </w:t>
            </w:r>
            <w:proofErr w:type="gramStart"/>
            <w:r w:rsidRPr="006079EC">
              <w:rPr>
                <w:rFonts w:ascii="Arial Narrow" w:hAnsi="Arial Narrow"/>
              </w:rPr>
              <w:t>localización  de</w:t>
            </w:r>
            <w:proofErr w:type="gramEnd"/>
            <w:r w:rsidRPr="006079EC">
              <w:rPr>
                <w:rFonts w:ascii="Arial Narrow" w:hAnsi="Arial Narrow"/>
              </w:rPr>
              <w:t xml:space="preserve"> las instalaciones. (ejemplo)</w:t>
            </w:r>
          </w:p>
        </w:tc>
      </w:tr>
      <w:tr w:rsidR="00F70807" w:rsidRPr="006079EC" w:rsidTr="0001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F70807" w:rsidRPr="006079EC" w:rsidRDefault="00527126" w:rsidP="00865F2C">
            <w:pPr>
              <w:spacing w:after="160" w:line="259" w:lineRule="auto"/>
              <w:contextualSpacing/>
              <w:jc w:val="center"/>
              <w:rPr>
                <w:rFonts w:ascii="Arial Narrow" w:hAnsi="Arial Narrow"/>
              </w:rPr>
            </w:pPr>
            <w:r w:rsidRPr="006079EC">
              <w:rPr>
                <w:rFonts w:ascii="Arial Narrow" w:hAnsi="Arial Narrow"/>
                <w:noProof/>
                <w:color w:val="0000FF"/>
              </w:rPr>
              <w:drawing>
                <wp:inline distT="0" distB="0" distL="0" distR="0">
                  <wp:extent cx="4612005" cy="2590800"/>
                  <wp:effectExtent l="0" t="0" r="0" b="0"/>
                  <wp:docPr id="16" name="Imagen 16" descr="Imagen relacionad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0012" cy="2606533"/>
                          </a:xfrm>
                          <a:prstGeom prst="rect">
                            <a:avLst/>
                          </a:prstGeom>
                          <a:noFill/>
                          <a:ln>
                            <a:noFill/>
                          </a:ln>
                        </pic:spPr>
                      </pic:pic>
                    </a:graphicData>
                  </a:graphic>
                </wp:inline>
              </w:drawing>
            </w:r>
          </w:p>
        </w:tc>
      </w:tr>
      <w:tr w:rsidR="00865F2C" w:rsidRPr="006079EC" w:rsidTr="000129EB">
        <w:trPr>
          <w:trHeight w:val="1380"/>
        </w:trPr>
        <w:tc>
          <w:tcPr>
            <w:cnfStyle w:val="001000000000" w:firstRow="0" w:lastRow="0" w:firstColumn="1" w:lastColumn="0" w:oddVBand="0" w:evenVBand="0" w:oddHBand="0" w:evenHBand="0" w:firstRowFirstColumn="0" w:firstRowLastColumn="0" w:lastRowFirstColumn="0" w:lastRowLastColumn="0"/>
            <w:tcW w:w="807" w:type="pct"/>
          </w:tcPr>
          <w:p w:rsidR="00865F2C" w:rsidRPr="006079EC" w:rsidRDefault="00527126" w:rsidP="00F70807">
            <w:pPr>
              <w:spacing w:after="160" w:line="259" w:lineRule="auto"/>
              <w:contextualSpacing/>
              <w:jc w:val="both"/>
              <w:rPr>
                <w:rFonts w:ascii="Arial Narrow" w:hAnsi="Arial Narrow"/>
                <w:b w:val="0"/>
                <w:bCs w:val="0"/>
              </w:rPr>
            </w:pPr>
            <w:r w:rsidRPr="006079EC">
              <w:rPr>
                <w:rFonts w:ascii="Arial Narrow" w:hAnsi="Arial Narrow"/>
                <w:noProof/>
                <w:color w:val="0000FF"/>
              </w:rPr>
              <w:drawing>
                <wp:inline distT="0" distB="0" distL="0" distR="0">
                  <wp:extent cx="722698" cy="638175"/>
                  <wp:effectExtent l="0" t="0" r="1270" b="0"/>
                  <wp:docPr id="17" name="Imagen 17" descr="Resultado de imagen para norte geográfic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norte geográfic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9383" cy="644078"/>
                          </a:xfrm>
                          <a:prstGeom prst="rect">
                            <a:avLst/>
                          </a:prstGeom>
                          <a:noFill/>
                          <a:ln>
                            <a:noFill/>
                          </a:ln>
                        </pic:spPr>
                      </pic:pic>
                    </a:graphicData>
                  </a:graphic>
                </wp:inline>
              </w:drawing>
            </w:r>
          </w:p>
        </w:tc>
        <w:tc>
          <w:tcPr>
            <w:tcW w:w="2576" w:type="pct"/>
          </w:tcPr>
          <w:p w:rsidR="00865F2C" w:rsidRPr="006079EC" w:rsidRDefault="00527126" w:rsidP="00527126">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079EC">
              <w:rPr>
                <w:rFonts w:ascii="Arial Narrow" w:hAnsi="Arial Narrow"/>
                <w:b/>
                <w:bCs/>
              </w:rPr>
              <w:t>Georreferencia:</w:t>
            </w:r>
          </w:p>
          <w:tbl>
            <w:tblPr>
              <w:tblStyle w:val="Tablaconcuadrcula"/>
              <w:tblW w:w="5000" w:type="pct"/>
              <w:tblLook w:val="04A0" w:firstRow="1" w:lastRow="0" w:firstColumn="1" w:lastColumn="0" w:noHBand="0" w:noVBand="1"/>
            </w:tblPr>
            <w:tblGrid>
              <w:gridCol w:w="1635"/>
              <w:gridCol w:w="1834"/>
              <w:gridCol w:w="1437"/>
            </w:tblGrid>
            <w:tr w:rsidR="00527126" w:rsidRPr="006079EC" w:rsidTr="00527126">
              <w:tc>
                <w:tcPr>
                  <w:tcW w:w="1666" w:type="pct"/>
                </w:tcPr>
                <w:p w:rsidR="00527126" w:rsidRPr="006079EC" w:rsidRDefault="00527126" w:rsidP="00527126">
                  <w:pPr>
                    <w:spacing w:after="160" w:line="259" w:lineRule="auto"/>
                    <w:contextualSpacing/>
                    <w:jc w:val="center"/>
                    <w:rPr>
                      <w:rFonts w:ascii="Arial Narrow" w:hAnsi="Arial Narrow"/>
                      <w:b/>
                      <w:bCs/>
                    </w:rPr>
                  </w:pPr>
                  <w:r w:rsidRPr="006079EC">
                    <w:rPr>
                      <w:rFonts w:ascii="Arial Narrow" w:hAnsi="Arial Narrow"/>
                      <w:b/>
                      <w:bCs/>
                    </w:rPr>
                    <w:t>Latitud norte</w:t>
                  </w:r>
                </w:p>
              </w:tc>
              <w:tc>
                <w:tcPr>
                  <w:tcW w:w="1869" w:type="pct"/>
                </w:tcPr>
                <w:p w:rsidR="00527126" w:rsidRPr="006079EC" w:rsidRDefault="00527126" w:rsidP="00527126">
                  <w:pPr>
                    <w:spacing w:after="160" w:line="259" w:lineRule="auto"/>
                    <w:contextualSpacing/>
                    <w:jc w:val="center"/>
                    <w:rPr>
                      <w:rFonts w:ascii="Arial Narrow" w:hAnsi="Arial Narrow"/>
                      <w:b/>
                      <w:bCs/>
                    </w:rPr>
                  </w:pPr>
                  <w:r w:rsidRPr="006079EC">
                    <w:rPr>
                      <w:rFonts w:ascii="Arial Narrow" w:hAnsi="Arial Narrow"/>
                      <w:b/>
                      <w:bCs/>
                    </w:rPr>
                    <w:t xml:space="preserve">Longitud oeste </w:t>
                  </w:r>
                </w:p>
              </w:tc>
              <w:tc>
                <w:tcPr>
                  <w:tcW w:w="1465" w:type="pct"/>
                </w:tcPr>
                <w:p w:rsidR="00527126" w:rsidRPr="006079EC" w:rsidRDefault="00527126" w:rsidP="00527126">
                  <w:pPr>
                    <w:spacing w:after="160" w:line="259" w:lineRule="auto"/>
                    <w:contextualSpacing/>
                    <w:jc w:val="center"/>
                    <w:rPr>
                      <w:rFonts w:ascii="Arial Narrow" w:hAnsi="Arial Narrow"/>
                      <w:b/>
                      <w:bCs/>
                    </w:rPr>
                  </w:pPr>
                  <w:r w:rsidRPr="006079EC">
                    <w:rPr>
                      <w:rFonts w:ascii="Arial Narrow" w:hAnsi="Arial Narrow"/>
                      <w:b/>
                      <w:bCs/>
                    </w:rPr>
                    <w:t>Altitud msnm</w:t>
                  </w:r>
                </w:p>
              </w:tc>
            </w:tr>
            <w:tr w:rsidR="005608C1" w:rsidRPr="006079EC" w:rsidTr="00527126">
              <w:tc>
                <w:tcPr>
                  <w:tcW w:w="1666" w:type="pct"/>
                </w:tcPr>
                <w:p w:rsidR="005608C1" w:rsidRPr="006079EC" w:rsidRDefault="005608C1" w:rsidP="005608C1">
                  <w:pPr>
                    <w:spacing w:after="160" w:line="259" w:lineRule="auto"/>
                    <w:contextualSpacing/>
                    <w:jc w:val="center"/>
                    <w:rPr>
                      <w:rFonts w:ascii="Arial Narrow" w:hAnsi="Arial Narrow"/>
                      <w:bCs/>
                    </w:rPr>
                  </w:pPr>
                  <w:r w:rsidRPr="006079EC">
                    <w:rPr>
                      <w:rFonts w:ascii="Arial Narrow" w:hAnsi="Arial Narrow"/>
                      <w:bCs/>
                    </w:rPr>
                    <w:t>16°45'46.94"</w:t>
                  </w:r>
                </w:p>
              </w:tc>
              <w:tc>
                <w:tcPr>
                  <w:tcW w:w="1869" w:type="pct"/>
                </w:tcPr>
                <w:p w:rsidR="005608C1" w:rsidRPr="006079EC" w:rsidRDefault="005608C1" w:rsidP="005608C1">
                  <w:pPr>
                    <w:spacing w:after="160" w:line="259" w:lineRule="auto"/>
                    <w:contextualSpacing/>
                    <w:jc w:val="center"/>
                    <w:rPr>
                      <w:rFonts w:ascii="Arial Narrow" w:hAnsi="Arial Narrow"/>
                      <w:bCs/>
                    </w:rPr>
                  </w:pPr>
                  <w:r w:rsidRPr="006079EC">
                    <w:rPr>
                      <w:rFonts w:ascii="Arial Narrow" w:hAnsi="Arial Narrow"/>
                      <w:bCs/>
                    </w:rPr>
                    <w:t>93° 6'0.17"</w:t>
                  </w:r>
                </w:p>
              </w:tc>
              <w:tc>
                <w:tcPr>
                  <w:tcW w:w="1465" w:type="pct"/>
                </w:tcPr>
                <w:p w:rsidR="005608C1" w:rsidRPr="006079EC" w:rsidRDefault="005608C1" w:rsidP="005608C1">
                  <w:pPr>
                    <w:spacing w:after="160" w:line="259" w:lineRule="auto"/>
                    <w:contextualSpacing/>
                    <w:jc w:val="center"/>
                    <w:rPr>
                      <w:rFonts w:ascii="Arial Narrow" w:hAnsi="Arial Narrow"/>
                      <w:bCs/>
                    </w:rPr>
                  </w:pPr>
                  <w:r w:rsidRPr="006079EC">
                    <w:rPr>
                      <w:rFonts w:ascii="Arial Narrow" w:hAnsi="Arial Narrow"/>
                      <w:bCs/>
                    </w:rPr>
                    <w:t>524.00</w:t>
                  </w:r>
                </w:p>
              </w:tc>
            </w:tr>
          </w:tbl>
          <w:p w:rsidR="00527126" w:rsidRPr="00F62331" w:rsidRDefault="00F62331" w:rsidP="00F62331">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rPr>
            </w:pPr>
            <w:r w:rsidRPr="00F62331">
              <w:rPr>
                <w:rFonts w:ascii="Arial Narrow" w:hAnsi="Arial Narrow"/>
                <w:b/>
                <w:bCs/>
                <w:sz w:val="18"/>
                <w:szCs w:val="18"/>
              </w:rPr>
              <w:t xml:space="preserve">nota: </w:t>
            </w:r>
            <w:r w:rsidRPr="00F62331">
              <w:rPr>
                <w:rFonts w:ascii="Arial Narrow" w:hAnsi="Arial Narrow"/>
                <w:bCs/>
                <w:sz w:val="18"/>
                <w:szCs w:val="18"/>
              </w:rPr>
              <w:t>para obtener las coordenadas del punto de georreferencia, descargue una aplicación para teléfonos móviles</w:t>
            </w:r>
            <w:r>
              <w:rPr>
                <w:rFonts w:ascii="Arial Narrow" w:hAnsi="Arial Narrow"/>
                <w:b/>
                <w:bCs/>
                <w:sz w:val="18"/>
                <w:szCs w:val="18"/>
              </w:rPr>
              <w:t xml:space="preserve">. </w:t>
            </w:r>
            <w:r w:rsidRPr="00F62331">
              <w:rPr>
                <w:rFonts w:ascii="Arial Narrow" w:hAnsi="Arial Narrow"/>
                <w:bCs/>
                <w:sz w:val="18"/>
                <w:szCs w:val="18"/>
              </w:rPr>
              <w:t>Se recomienda</w:t>
            </w:r>
            <w:r w:rsidR="00325917">
              <w:rPr>
                <w:rFonts w:ascii="Arial Narrow" w:hAnsi="Arial Narrow"/>
                <w:b/>
                <w:bCs/>
                <w:sz w:val="18"/>
                <w:szCs w:val="18"/>
              </w:rPr>
              <w:t xml:space="preserve"> GPS </w:t>
            </w:r>
            <w:proofErr w:type="gramStart"/>
            <w:r w:rsidR="00325917">
              <w:rPr>
                <w:rFonts w:ascii="Arial Narrow" w:hAnsi="Arial Narrow"/>
                <w:b/>
                <w:bCs/>
                <w:sz w:val="18"/>
                <w:szCs w:val="18"/>
              </w:rPr>
              <w:t>STATUS</w:t>
            </w:r>
            <w:proofErr w:type="gramEnd"/>
            <w:r w:rsidR="00325917">
              <w:rPr>
                <w:rFonts w:ascii="Arial Narrow" w:hAnsi="Arial Narrow"/>
                <w:b/>
                <w:bCs/>
                <w:sz w:val="18"/>
                <w:szCs w:val="18"/>
              </w:rPr>
              <w:t xml:space="preserve"> &amp; </w:t>
            </w:r>
            <w:proofErr w:type="spellStart"/>
            <w:r w:rsidR="00325917">
              <w:rPr>
                <w:rFonts w:ascii="Arial Narrow" w:hAnsi="Arial Narrow"/>
                <w:b/>
                <w:bCs/>
                <w:sz w:val="18"/>
                <w:szCs w:val="18"/>
              </w:rPr>
              <w:t>Toolbox</w:t>
            </w:r>
            <w:proofErr w:type="spellEnd"/>
            <w:r>
              <w:rPr>
                <w:rFonts w:ascii="Arial Narrow" w:hAnsi="Arial Narrow"/>
                <w:b/>
                <w:bCs/>
                <w:sz w:val="18"/>
                <w:szCs w:val="18"/>
              </w:rPr>
              <w:t xml:space="preserve">. </w:t>
            </w:r>
          </w:p>
        </w:tc>
        <w:tc>
          <w:tcPr>
            <w:tcW w:w="1616" w:type="pct"/>
          </w:tcPr>
          <w:tbl>
            <w:tblPr>
              <w:tblStyle w:val="Tablaconcuadrcula"/>
              <w:tblW w:w="0" w:type="auto"/>
              <w:tblLook w:val="04A0" w:firstRow="1" w:lastRow="0" w:firstColumn="1" w:lastColumn="0" w:noHBand="0" w:noVBand="1"/>
            </w:tblPr>
            <w:tblGrid>
              <w:gridCol w:w="596"/>
              <w:gridCol w:w="2291"/>
            </w:tblGrid>
            <w:tr w:rsidR="00527126" w:rsidRPr="006079EC" w:rsidTr="00F64B7B">
              <w:tc>
                <w:tcPr>
                  <w:tcW w:w="2887" w:type="dxa"/>
                  <w:gridSpan w:val="2"/>
                </w:tcPr>
                <w:p w:rsidR="00527126" w:rsidRPr="006079EC" w:rsidRDefault="00527126" w:rsidP="00527126">
                  <w:pPr>
                    <w:spacing w:after="160" w:line="259" w:lineRule="auto"/>
                    <w:contextualSpacing/>
                    <w:jc w:val="center"/>
                    <w:rPr>
                      <w:rFonts w:ascii="Arial Narrow" w:hAnsi="Arial Narrow"/>
                    </w:rPr>
                  </w:pPr>
                  <w:r w:rsidRPr="006079EC">
                    <w:rPr>
                      <w:rFonts w:ascii="Arial Narrow" w:hAnsi="Arial Narrow"/>
                    </w:rPr>
                    <w:t>Simbología</w:t>
                  </w:r>
                </w:p>
              </w:tc>
            </w:tr>
            <w:tr w:rsidR="00527126" w:rsidRPr="006079EC" w:rsidTr="00527126">
              <w:tc>
                <w:tcPr>
                  <w:tcW w:w="596" w:type="dxa"/>
                </w:tcPr>
                <w:p w:rsidR="00527126" w:rsidRPr="006079EC" w:rsidRDefault="00527126" w:rsidP="00F70807">
                  <w:pPr>
                    <w:spacing w:after="160" w:line="259" w:lineRule="auto"/>
                    <w:contextualSpacing/>
                    <w:jc w:val="both"/>
                    <w:rPr>
                      <w:rFonts w:ascii="Arial Narrow" w:hAnsi="Arial Narrow"/>
                    </w:rPr>
                  </w:pPr>
                </w:p>
              </w:tc>
              <w:tc>
                <w:tcPr>
                  <w:tcW w:w="2291" w:type="dxa"/>
                </w:tcPr>
                <w:p w:rsidR="00527126" w:rsidRPr="006079EC" w:rsidRDefault="00527126" w:rsidP="00F70807">
                  <w:pPr>
                    <w:spacing w:after="160" w:line="259" w:lineRule="auto"/>
                    <w:contextualSpacing/>
                    <w:jc w:val="both"/>
                    <w:rPr>
                      <w:rFonts w:ascii="Arial Narrow" w:hAnsi="Arial Narrow"/>
                    </w:rPr>
                  </w:pPr>
                </w:p>
              </w:tc>
            </w:tr>
            <w:tr w:rsidR="00527126" w:rsidRPr="006079EC" w:rsidTr="00527126">
              <w:tc>
                <w:tcPr>
                  <w:tcW w:w="596" w:type="dxa"/>
                </w:tcPr>
                <w:p w:rsidR="00527126" w:rsidRPr="006079EC" w:rsidRDefault="00527126" w:rsidP="00F70807">
                  <w:pPr>
                    <w:spacing w:after="160" w:line="259" w:lineRule="auto"/>
                    <w:contextualSpacing/>
                    <w:jc w:val="both"/>
                    <w:rPr>
                      <w:rFonts w:ascii="Arial Narrow" w:hAnsi="Arial Narrow"/>
                    </w:rPr>
                  </w:pPr>
                </w:p>
              </w:tc>
              <w:tc>
                <w:tcPr>
                  <w:tcW w:w="2291" w:type="dxa"/>
                </w:tcPr>
                <w:p w:rsidR="00527126" w:rsidRPr="006079EC" w:rsidRDefault="00527126" w:rsidP="00F70807">
                  <w:pPr>
                    <w:spacing w:after="160" w:line="259" w:lineRule="auto"/>
                    <w:contextualSpacing/>
                    <w:jc w:val="both"/>
                    <w:rPr>
                      <w:rFonts w:ascii="Arial Narrow" w:hAnsi="Arial Narrow"/>
                    </w:rPr>
                  </w:pPr>
                </w:p>
              </w:tc>
            </w:tr>
            <w:tr w:rsidR="00527126" w:rsidRPr="006079EC" w:rsidTr="00527126">
              <w:tc>
                <w:tcPr>
                  <w:tcW w:w="596" w:type="dxa"/>
                </w:tcPr>
                <w:p w:rsidR="00527126" w:rsidRPr="006079EC" w:rsidRDefault="00527126" w:rsidP="00F70807">
                  <w:pPr>
                    <w:spacing w:after="160" w:line="259" w:lineRule="auto"/>
                    <w:contextualSpacing/>
                    <w:jc w:val="both"/>
                    <w:rPr>
                      <w:rFonts w:ascii="Arial Narrow" w:hAnsi="Arial Narrow"/>
                    </w:rPr>
                  </w:pPr>
                </w:p>
              </w:tc>
              <w:tc>
                <w:tcPr>
                  <w:tcW w:w="2291" w:type="dxa"/>
                </w:tcPr>
                <w:p w:rsidR="00527126" w:rsidRPr="006079EC" w:rsidRDefault="00527126" w:rsidP="00F70807">
                  <w:pPr>
                    <w:spacing w:after="160" w:line="259" w:lineRule="auto"/>
                    <w:contextualSpacing/>
                    <w:jc w:val="both"/>
                    <w:rPr>
                      <w:rFonts w:ascii="Arial Narrow" w:hAnsi="Arial Narrow"/>
                    </w:rPr>
                  </w:pPr>
                </w:p>
              </w:tc>
            </w:tr>
            <w:tr w:rsidR="00527126" w:rsidRPr="006079EC" w:rsidTr="00527126">
              <w:tc>
                <w:tcPr>
                  <w:tcW w:w="596" w:type="dxa"/>
                </w:tcPr>
                <w:p w:rsidR="00527126" w:rsidRPr="006079EC" w:rsidRDefault="00527126" w:rsidP="00F70807">
                  <w:pPr>
                    <w:spacing w:after="160" w:line="259" w:lineRule="auto"/>
                    <w:contextualSpacing/>
                    <w:jc w:val="both"/>
                    <w:rPr>
                      <w:rFonts w:ascii="Arial Narrow" w:hAnsi="Arial Narrow"/>
                    </w:rPr>
                  </w:pPr>
                </w:p>
              </w:tc>
              <w:tc>
                <w:tcPr>
                  <w:tcW w:w="2291" w:type="dxa"/>
                </w:tcPr>
                <w:p w:rsidR="00527126" w:rsidRPr="006079EC" w:rsidRDefault="00527126" w:rsidP="00F70807">
                  <w:pPr>
                    <w:spacing w:after="160" w:line="259" w:lineRule="auto"/>
                    <w:contextualSpacing/>
                    <w:jc w:val="both"/>
                    <w:rPr>
                      <w:rFonts w:ascii="Arial Narrow" w:hAnsi="Arial Narrow"/>
                    </w:rPr>
                  </w:pPr>
                </w:p>
              </w:tc>
            </w:tr>
          </w:tbl>
          <w:p w:rsidR="00865F2C" w:rsidRPr="006079EC" w:rsidRDefault="00865F2C" w:rsidP="00F70807">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595463" w:rsidRPr="006079EC" w:rsidRDefault="00595463" w:rsidP="001E11C2">
      <w:pPr>
        <w:pStyle w:val="Prrafodelista"/>
        <w:spacing w:after="160" w:line="259" w:lineRule="auto"/>
        <w:ind w:left="0"/>
        <w:contextualSpacing/>
        <w:jc w:val="center"/>
        <w:rPr>
          <w:rFonts w:ascii="Arial Narrow" w:hAnsi="Arial Narrow"/>
          <w:b/>
        </w:rPr>
      </w:pPr>
    </w:p>
    <w:p w:rsidR="001D648F" w:rsidRDefault="001D648F" w:rsidP="001E11C2">
      <w:pPr>
        <w:pStyle w:val="Prrafodelista"/>
        <w:spacing w:after="160" w:line="259" w:lineRule="auto"/>
        <w:ind w:left="0"/>
        <w:contextualSpacing/>
        <w:jc w:val="center"/>
        <w:rPr>
          <w:rFonts w:ascii="Arial Narrow" w:hAnsi="Arial Narrow"/>
          <w:b/>
        </w:rPr>
      </w:pPr>
    </w:p>
    <w:p w:rsidR="00DD290D" w:rsidRPr="006079EC" w:rsidRDefault="00DD290D" w:rsidP="001E11C2">
      <w:pPr>
        <w:pStyle w:val="Prrafodelista"/>
        <w:spacing w:after="160" w:line="259" w:lineRule="auto"/>
        <w:ind w:left="0"/>
        <w:contextualSpacing/>
        <w:jc w:val="center"/>
        <w:rPr>
          <w:rFonts w:ascii="Arial Narrow" w:hAnsi="Arial Narrow"/>
          <w:b/>
        </w:rPr>
      </w:pPr>
      <w:proofErr w:type="spellStart"/>
      <w:r w:rsidRPr="006079EC">
        <w:rPr>
          <w:rFonts w:ascii="Arial Narrow" w:hAnsi="Arial Narrow"/>
          <w:b/>
        </w:rPr>
        <w:lastRenderedPageBreak/>
        <w:t>Micro-localización</w:t>
      </w:r>
      <w:proofErr w:type="spellEnd"/>
    </w:p>
    <w:p w:rsidR="00527126" w:rsidRPr="006079EC" w:rsidRDefault="00DD290D" w:rsidP="00DD290D">
      <w:pPr>
        <w:spacing w:after="160" w:line="259" w:lineRule="auto"/>
        <w:contextualSpacing/>
        <w:jc w:val="both"/>
        <w:rPr>
          <w:rFonts w:ascii="Arial Narrow" w:hAnsi="Arial Narrow"/>
        </w:rPr>
      </w:pPr>
      <w:r w:rsidRPr="006079EC">
        <w:rPr>
          <w:rFonts w:ascii="Arial Narrow" w:hAnsi="Arial Narrow"/>
        </w:rPr>
        <w:t>Deberá colocar un mapa (en planta o en perspectiva) indicando la ubicación aproximada del centro de trabajo dentro de la mancha urbana. Puede indicar los cuadrantes en los que se ubica.</w:t>
      </w:r>
    </w:p>
    <w:p w:rsidR="00527126" w:rsidRPr="006079EC" w:rsidRDefault="00527126" w:rsidP="00865F2C">
      <w:pPr>
        <w:spacing w:after="160" w:line="259" w:lineRule="auto"/>
        <w:contextualSpacing/>
        <w:jc w:val="both"/>
        <w:rPr>
          <w:rFonts w:ascii="Arial Narrow" w:hAnsi="Arial Narrow"/>
        </w:rPr>
      </w:pPr>
    </w:p>
    <w:tbl>
      <w:tblPr>
        <w:tblStyle w:val="Tablaconcuadrcula4-nfasis21"/>
        <w:tblW w:w="5000" w:type="pct"/>
        <w:tblLook w:val="04A0" w:firstRow="1" w:lastRow="0" w:firstColumn="1" w:lastColumn="0" w:noHBand="0" w:noVBand="1"/>
      </w:tblPr>
      <w:tblGrid>
        <w:gridCol w:w="1608"/>
        <w:gridCol w:w="5132"/>
        <w:gridCol w:w="3221"/>
      </w:tblGrid>
      <w:tr w:rsidR="00527126" w:rsidRPr="006079EC" w:rsidTr="0001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527126" w:rsidRPr="006079EC" w:rsidRDefault="00527126" w:rsidP="00F64B7B">
            <w:pPr>
              <w:spacing w:after="160" w:line="259" w:lineRule="auto"/>
              <w:contextualSpacing/>
              <w:jc w:val="center"/>
              <w:rPr>
                <w:rFonts w:ascii="Arial Narrow" w:hAnsi="Arial Narrow"/>
              </w:rPr>
            </w:pPr>
            <w:r w:rsidRPr="006079EC">
              <w:rPr>
                <w:rFonts w:ascii="Arial Narrow" w:hAnsi="Arial Narrow"/>
              </w:rPr>
              <w:t xml:space="preserve">Croquis de micro </w:t>
            </w:r>
            <w:proofErr w:type="gramStart"/>
            <w:r w:rsidRPr="006079EC">
              <w:rPr>
                <w:rFonts w:ascii="Arial Narrow" w:hAnsi="Arial Narrow"/>
              </w:rPr>
              <w:t>localización  de</w:t>
            </w:r>
            <w:proofErr w:type="gramEnd"/>
            <w:r w:rsidRPr="006079EC">
              <w:rPr>
                <w:rFonts w:ascii="Arial Narrow" w:hAnsi="Arial Narrow"/>
              </w:rPr>
              <w:t xml:space="preserve"> las instalaciones. (ejemplo)</w:t>
            </w:r>
          </w:p>
        </w:tc>
      </w:tr>
      <w:tr w:rsidR="00527126" w:rsidRPr="006079EC" w:rsidTr="0001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527126" w:rsidRPr="006079EC" w:rsidRDefault="00527126" w:rsidP="00F64B7B">
            <w:pPr>
              <w:spacing w:after="160" w:line="259" w:lineRule="auto"/>
              <w:contextualSpacing/>
              <w:jc w:val="center"/>
              <w:rPr>
                <w:rFonts w:ascii="Arial Narrow" w:hAnsi="Arial Narrow"/>
              </w:rPr>
            </w:pPr>
            <w:r w:rsidRPr="006079EC">
              <w:rPr>
                <w:rFonts w:ascii="Arial Narrow" w:hAnsi="Arial Narrow"/>
                <w:noProof/>
                <w:color w:val="0000FF"/>
              </w:rPr>
              <w:drawing>
                <wp:inline distT="0" distB="0" distL="0" distR="0">
                  <wp:extent cx="5932805" cy="2800350"/>
                  <wp:effectExtent l="0" t="0" r="0" b="0"/>
                  <wp:docPr id="15" name="Imagen 15" descr="Imagen relacionad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716" cy="2808332"/>
                          </a:xfrm>
                          <a:prstGeom prst="rect">
                            <a:avLst/>
                          </a:prstGeom>
                          <a:noFill/>
                          <a:ln>
                            <a:noFill/>
                          </a:ln>
                        </pic:spPr>
                      </pic:pic>
                    </a:graphicData>
                  </a:graphic>
                </wp:inline>
              </w:drawing>
            </w:r>
          </w:p>
        </w:tc>
      </w:tr>
      <w:tr w:rsidR="00527126" w:rsidRPr="006079EC" w:rsidTr="000129EB">
        <w:trPr>
          <w:trHeight w:val="1380"/>
        </w:trPr>
        <w:tc>
          <w:tcPr>
            <w:cnfStyle w:val="001000000000" w:firstRow="0" w:lastRow="0" w:firstColumn="1" w:lastColumn="0" w:oddVBand="0" w:evenVBand="0" w:oddHBand="0" w:evenHBand="0" w:firstRowFirstColumn="0" w:firstRowLastColumn="0" w:lastRowFirstColumn="0" w:lastRowLastColumn="0"/>
            <w:tcW w:w="807" w:type="pct"/>
          </w:tcPr>
          <w:p w:rsidR="00527126" w:rsidRPr="006079EC" w:rsidRDefault="00527126" w:rsidP="00F64B7B">
            <w:pPr>
              <w:spacing w:after="160" w:line="259" w:lineRule="auto"/>
              <w:contextualSpacing/>
              <w:jc w:val="both"/>
              <w:rPr>
                <w:rFonts w:ascii="Arial Narrow" w:hAnsi="Arial Narrow"/>
                <w:b w:val="0"/>
                <w:bCs w:val="0"/>
              </w:rPr>
            </w:pPr>
            <w:r w:rsidRPr="006079EC">
              <w:rPr>
                <w:rFonts w:ascii="Arial Narrow" w:hAnsi="Arial Narrow"/>
                <w:noProof/>
                <w:color w:val="0000FF"/>
              </w:rPr>
              <w:drawing>
                <wp:inline distT="0" distB="0" distL="0" distR="0">
                  <wp:extent cx="808990" cy="990600"/>
                  <wp:effectExtent l="0" t="0" r="0" b="0"/>
                  <wp:docPr id="20" name="Imagen 20" descr="Resultado de imagen para norte geográfic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norte geográfic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5972" cy="999149"/>
                          </a:xfrm>
                          <a:prstGeom prst="rect">
                            <a:avLst/>
                          </a:prstGeom>
                          <a:noFill/>
                          <a:ln>
                            <a:noFill/>
                          </a:ln>
                        </pic:spPr>
                      </pic:pic>
                    </a:graphicData>
                  </a:graphic>
                </wp:inline>
              </w:drawing>
            </w:r>
          </w:p>
        </w:tc>
        <w:tc>
          <w:tcPr>
            <w:tcW w:w="2576" w:type="pct"/>
          </w:tcPr>
          <w:p w:rsidR="00527126" w:rsidRPr="006079EC" w:rsidRDefault="00527126" w:rsidP="00F64B7B">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r w:rsidRPr="006079EC">
              <w:rPr>
                <w:rFonts w:ascii="Arial Narrow" w:hAnsi="Arial Narrow"/>
                <w:b/>
                <w:bCs/>
              </w:rPr>
              <w:t>Georreferencia:</w:t>
            </w:r>
          </w:p>
          <w:p w:rsidR="00527126" w:rsidRPr="006079EC" w:rsidRDefault="00527126" w:rsidP="00F64B7B">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bl>
            <w:tblPr>
              <w:tblStyle w:val="Tablaconcuadrcula"/>
              <w:tblW w:w="5000" w:type="pct"/>
              <w:tblLook w:val="04A0" w:firstRow="1" w:lastRow="0" w:firstColumn="1" w:lastColumn="0" w:noHBand="0" w:noVBand="1"/>
            </w:tblPr>
            <w:tblGrid>
              <w:gridCol w:w="1635"/>
              <w:gridCol w:w="1834"/>
              <w:gridCol w:w="1437"/>
            </w:tblGrid>
            <w:tr w:rsidR="00527126" w:rsidRPr="006079EC" w:rsidTr="00F64B7B">
              <w:tc>
                <w:tcPr>
                  <w:tcW w:w="1666" w:type="pct"/>
                </w:tcPr>
                <w:p w:rsidR="00527126" w:rsidRPr="006079EC" w:rsidRDefault="00527126" w:rsidP="00F64B7B">
                  <w:pPr>
                    <w:spacing w:after="160" w:line="259" w:lineRule="auto"/>
                    <w:contextualSpacing/>
                    <w:jc w:val="center"/>
                    <w:rPr>
                      <w:rFonts w:ascii="Arial Narrow" w:hAnsi="Arial Narrow"/>
                      <w:b/>
                      <w:bCs/>
                    </w:rPr>
                  </w:pPr>
                  <w:r w:rsidRPr="006079EC">
                    <w:rPr>
                      <w:rFonts w:ascii="Arial Narrow" w:hAnsi="Arial Narrow"/>
                      <w:b/>
                      <w:bCs/>
                    </w:rPr>
                    <w:t>Latitud norte</w:t>
                  </w:r>
                </w:p>
              </w:tc>
              <w:tc>
                <w:tcPr>
                  <w:tcW w:w="1869" w:type="pct"/>
                </w:tcPr>
                <w:p w:rsidR="00527126" w:rsidRPr="006079EC" w:rsidRDefault="00527126" w:rsidP="00F64B7B">
                  <w:pPr>
                    <w:spacing w:after="160" w:line="259" w:lineRule="auto"/>
                    <w:contextualSpacing/>
                    <w:jc w:val="center"/>
                    <w:rPr>
                      <w:rFonts w:ascii="Arial Narrow" w:hAnsi="Arial Narrow"/>
                      <w:b/>
                      <w:bCs/>
                    </w:rPr>
                  </w:pPr>
                  <w:r w:rsidRPr="006079EC">
                    <w:rPr>
                      <w:rFonts w:ascii="Arial Narrow" w:hAnsi="Arial Narrow"/>
                      <w:b/>
                      <w:bCs/>
                    </w:rPr>
                    <w:t xml:space="preserve">Longitud oeste </w:t>
                  </w:r>
                </w:p>
              </w:tc>
              <w:tc>
                <w:tcPr>
                  <w:tcW w:w="1465" w:type="pct"/>
                </w:tcPr>
                <w:p w:rsidR="00527126" w:rsidRPr="006079EC" w:rsidRDefault="00527126" w:rsidP="00F64B7B">
                  <w:pPr>
                    <w:spacing w:after="160" w:line="259" w:lineRule="auto"/>
                    <w:contextualSpacing/>
                    <w:jc w:val="center"/>
                    <w:rPr>
                      <w:rFonts w:ascii="Arial Narrow" w:hAnsi="Arial Narrow"/>
                      <w:b/>
                      <w:bCs/>
                    </w:rPr>
                  </w:pPr>
                  <w:r w:rsidRPr="006079EC">
                    <w:rPr>
                      <w:rFonts w:ascii="Arial Narrow" w:hAnsi="Arial Narrow"/>
                      <w:b/>
                      <w:bCs/>
                    </w:rPr>
                    <w:t>Altitud msnm</w:t>
                  </w:r>
                </w:p>
              </w:tc>
            </w:tr>
            <w:tr w:rsidR="00527126" w:rsidRPr="006079EC" w:rsidTr="00F64B7B">
              <w:tc>
                <w:tcPr>
                  <w:tcW w:w="1666" w:type="pct"/>
                </w:tcPr>
                <w:p w:rsidR="00527126" w:rsidRPr="006079EC" w:rsidRDefault="005608C1" w:rsidP="00F64B7B">
                  <w:pPr>
                    <w:spacing w:after="160" w:line="259" w:lineRule="auto"/>
                    <w:contextualSpacing/>
                    <w:jc w:val="center"/>
                    <w:rPr>
                      <w:rFonts w:ascii="Arial Narrow" w:hAnsi="Arial Narrow"/>
                      <w:bCs/>
                    </w:rPr>
                  </w:pPr>
                  <w:r w:rsidRPr="006079EC">
                    <w:rPr>
                      <w:rFonts w:ascii="Arial Narrow" w:hAnsi="Arial Narrow"/>
                      <w:bCs/>
                    </w:rPr>
                    <w:t>16°45'46.94"</w:t>
                  </w:r>
                </w:p>
              </w:tc>
              <w:tc>
                <w:tcPr>
                  <w:tcW w:w="1869" w:type="pct"/>
                </w:tcPr>
                <w:p w:rsidR="00527126" w:rsidRPr="006079EC" w:rsidRDefault="005608C1" w:rsidP="00F64B7B">
                  <w:pPr>
                    <w:spacing w:after="160" w:line="259" w:lineRule="auto"/>
                    <w:contextualSpacing/>
                    <w:jc w:val="center"/>
                    <w:rPr>
                      <w:rFonts w:ascii="Arial Narrow" w:hAnsi="Arial Narrow"/>
                      <w:bCs/>
                    </w:rPr>
                  </w:pPr>
                  <w:r w:rsidRPr="006079EC">
                    <w:rPr>
                      <w:rFonts w:ascii="Arial Narrow" w:hAnsi="Arial Narrow"/>
                      <w:bCs/>
                    </w:rPr>
                    <w:t>93° 6'0.17"</w:t>
                  </w:r>
                </w:p>
              </w:tc>
              <w:tc>
                <w:tcPr>
                  <w:tcW w:w="1465" w:type="pct"/>
                </w:tcPr>
                <w:p w:rsidR="00527126" w:rsidRPr="006079EC" w:rsidRDefault="005608C1" w:rsidP="00F64B7B">
                  <w:pPr>
                    <w:spacing w:after="160" w:line="259" w:lineRule="auto"/>
                    <w:contextualSpacing/>
                    <w:jc w:val="center"/>
                    <w:rPr>
                      <w:rFonts w:ascii="Arial Narrow" w:hAnsi="Arial Narrow"/>
                      <w:bCs/>
                    </w:rPr>
                  </w:pPr>
                  <w:r w:rsidRPr="006079EC">
                    <w:rPr>
                      <w:rFonts w:ascii="Arial Narrow" w:hAnsi="Arial Narrow"/>
                      <w:bCs/>
                    </w:rPr>
                    <w:t>524.00</w:t>
                  </w:r>
                </w:p>
              </w:tc>
            </w:tr>
          </w:tbl>
          <w:p w:rsidR="00527126" w:rsidRPr="006079EC" w:rsidRDefault="00527126" w:rsidP="00F64B7B">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p w:rsidR="00527126" w:rsidRPr="006079EC" w:rsidRDefault="00527126" w:rsidP="00F64B7B">
            <w:pPr>
              <w:spacing w:after="160" w:line="259" w:lineRule="auto"/>
              <w:contextual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rPr>
            </w:pPr>
          </w:p>
        </w:tc>
        <w:tc>
          <w:tcPr>
            <w:tcW w:w="1616" w:type="pct"/>
          </w:tcPr>
          <w:tbl>
            <w:tblPr>
              <w:tblStyle w:val="Tablaconcuadrcula"/>
              <w:tblW w:w="0" w:type="auto"/>
              <w:tblLook w:val="04A0" w:firstRow="1" w:lastRow="0" w:firstColumn="1" w:lastColumn="0" w:noHBand="0" w:noVBand="1"/>
            </w:tblPr>
            <w:tblGrid>
              <w:gridCol w:w="596"/>
              <w:gridCol w:w="2291"/>
            </w:tblGrid>
            <w:tr w:rsidR="00527126" w:rsidRPr="006079EC" w:rsidTr="00F64B7B">
              <w:tc>
                <w:tcPr>
                  <w:tcW w:w="2887" w:type="dxa"/>
                  <w:gridSpan w:val="2"/>
                </w:tcPr>
                <w:p w:rsidR="00527126" w:rsidRPr="006079EC" w:rsidRDefault="00527126" w:rsidP="00F64B7B">
                  <w:pPr>
                    <w:spacing w:after="160" w:line="259" w:lineRule="auto"/>
                    <w:contextualSpacing/>
                    <w:jc w:val="center"/>
                    <w:rPr>
                      <w:rFonts w:ascii="Arial Narrow" w:hAnsi="Arial Narrow"/>
                    </w:rPr>
                  </w:pPr>
                  <w:r w:rsidRPr="006079EC">
                    <w:rPr>
                      <w:rFonts w:ascii="Arial Narrow" w:hAnsi="Arial Narrow"/>
                    </w:rPr>
                    <w:t>Simbología</w:t>
                  </w:r>
                </w:p>
              </w:tc>
            </w:tr>
            <w:tr w:rsidR="00527126" w:rsidRPr="006079EC" w:rsidTr="00F64B7B">
              <w:tc>
                <w:tcPr>
                  <w:tcW w:w="596" w:type="dxa"/>
                </w:tcPr>
                <w:p w:rsidR="00527126" w:rsidRPr="006079EC" w:rsidRDefault="00527126" w:rsidP="00F64B7B">
                  <w:pPr>
                    <w:spacing w:after="160" w:line="259" w:lineRule="auto"/>
                    <w:contextualSpacing/>
                    <w:jc w:val="both"/>
                    <w:rPr>
                      <w:rFonts w:ascii="Arial Narrow" w:hAnsi="Arial Narrow"/>
                    </w:rPr>
                  </w:pPr>
                </w:p>
              </w:tc>
              <w:tc>
                <w:tcPr>
                  <w:tcW w:w="2291" w:type="dxa"/>
                </w:tcPr>
                <w:p w:rsidR="00527126" w:rsidRPr="006079EC" w:rsidRDefault="00527126" w:rsidP="00F64B7B">
                  <w:pPr>
                    <w:spacing w:after="160" w:line="259" w:lineRule="auto"/>
                    <w:contextualSpacing/>
                    <w:jc w:val="both"/>
                    <w:rPr>
                      <w:rFonts w:ascii="Arial Narrow" w:hAnsi="Arial Narrow"/>
                    </w:rPr>
                  </w:pPr>
                </w:p>
              </w:tc>
            </w:tr>
            <w:tr w:rsidR="00527126" w:rsidRPr="006079EC" w:rsidTr="00F64B7B">
              <w:tc>
                <w:tcPr>
                  <w:tcW w:w="596" w:type="dxa"/>
                </w:tcPr>
                <w:p w:rsidR="00527126" w:rsidRPr="006079EC" w:rsidRDefault="00527126" w:rsidP="00F64B7B">
                  <w:pPr>
                    <w:spacing w:after="160" w:line="259" w:lineRule="auto"/>
                    <w:contextualSpacing/>
                    <w:jc w:val="both"/>
                    <w:rPr>
                      <w:rFonts w:ascii="Arial Narrow" w:hAnsi="Arial Narrow"/>
                    </w:rPr>
                  </w:pPr>
                </w:p>
              </w:tc>
              <w:tc>
                <w:tcPr>
                  <w:tcW w:w="2291" w:type="dxa"/>
                </w:tcPr>
                <w:p w:rsidR="00527126" w:rsidRPr="006079EC" w:rsidRDefault="00527126" w:rsidP="00F64B7B">
                  <w:pPr>
                    <w:spacing w:after="160" w:line="259" w:lineRule="auto"/>
                    <w:contextualSpacing/>
                    <w:jc w:val="both"/>
                    <w:rPr>
                      <w:rFonts w:ascii="Arial Narrow" w:hAnsi="Arial Narrow"/>
                    </w:rPr>
                  </w:pPr>
                </w:p>
              </w:tc>
            </w:tr>
            <w:tr w:rsidR="00527126" w:rsidRPr="006079EC" w:rsidTr="00F64B7B">
              <w:tc>
                <w:tcPr>
                  <w:tcW w:w="596" w:type="dxa"/>
                </w:tcPr>
                <w:p w:rsidR="00527126" w:rsidRPr="006079EC" w:rsidRDefault="00527126" w:rsidP="00F64B7B">
                  <w:pPr>
                    <w:spacing w:after="160" w:line="259" w:lineRule="auto"/>
                    <w:contextualSpacing/>
                    <w:jc w:val="both"/>
                    <w:rPr>
                      <w:rFonts w:ascii="Arial Narrow" w:hAnsi="Arial Narrow"/>
                    </w:rPr>
                  </w:pPr>
                </w:p>
              </w:tc>
              <w:tc>
                <w:tcPr>
                  <w:tcW w:w="2291" w:type="dxa"/>
                </w:tcPr>
                <w:p w:rsidR="00527126" w:rsidRPr="006079EC" w:rsidRDefault="00527126" w:rsidP="00F64B7B">
                  <w:pPr>
                    <w:spacing w:after="160" w:line="259" w:lineRule="auto"/>
                    <w:contextualSpacing/>
                    <w:jc w:val="both"/>
                    <w:rPr>
                      <w:rFonts w:ascii="Arial Narrow" w:hAnsi="Arial Narrow"/>
                    </w:rPr>
                  </w:pPr>
                </w:p>
              </w:tc>
            </w:tr>
            <w:tr w:rsidR="00527126" w:rsidRPr="006079EC" w:rsidTr="00F64B7B">
              <w:tc>
                <w:tcPr>
                  <w:tcW w:w="596" w:type="dxa"/>
                </w:tcPr>
                <w:p w:rsidR="00527126" w:rsidRPr="006079EC" w:rsidRDefault="00527126" w:rsidP="00F64B7B">
                  <w:pPr>
                    <w:spacing w:after="160" w:line="259" w:lineRule="auto"/>
                    <w:contextualSpacing/>
                    <w:jc w:val="both"/>
                    <w:rPr>
                      <w:rFonts w:ascii="Arial Narrow" w:hAnsi="Arial Narrow"/>
                    </w:rPr>
                  </w:pPr>
                </w:p>
              </w:tc>
              <w:tc>
                <w:tcPr>
                  <w:tcW w:w="2291" w:type="dxa"/>
                </w:tcPr>
                <w:p w:rsidR="00527126" w:rsidRPr="006079EC" w:rsidRDefault="00527126" w:rsidP="00F64B7B">
                  <w:pPr>
                    <w:spacing w:after="160" w:line="259" w:lineRule="auto"/>
                    <w:contextualSpacing/>
                    <w:jc w:val="both"/>
                    <w:rPr>
                      <w:rFonts w:ascii="Arial Narrow" w:hAnsi="Arial Narrow"/>
                    </w:rPr>
                  </w:pPr>
                </w:p>
              </w:tc>
            </w:tr>
          </w:tbl>
          <w:p w:rsidR="00527126" w:rsidRPr="006079EC" w:rsidRDefault="00527126" w:rsidP="00F64B7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527126" w:rsidRPr="006079EC" w:rsidRDefault="00527126" w:rsidP="00527126">
      <w:pPr>
        <w:spacing w:after="160" w:line="259" w:lineRule="auto"/>
        <w:contextualSpacing/>
        <w:jc w:val="both"/>
        <w:rPr>
          <w:rFonts w:ascii="Arial Narrow" w:hAnsi="Arial Narrow"/>
        </w:rPr>
      </w:pPr>
    </w:p>
    <w:p w:rsidR="00527126" w:rsidRPr="006079EC" w:rsidRDefault="00527126" w:rsidP="00527126">
      <w:pPr>
        <w:pStyle w:val="Prrafodelista"/>
        <w:numPr>
          <w:ilvl w:val="0"/>
          <w:numId w:val="16"/>
        </w:numPr>
        <w:spacing w:after="160" w:line="259" w:lineRule="auto"/>
        <w:ind w:left="426"/>
        <w:contextualSpacing/>
        <w:jc w:val="both"/>
        <w:rPr>
          <w:rFonts w:ascii="Arial Narrow" w:hAnsi="Arial Narrow"/>
          <w:b/>
        </w:rPr>
      </w:pPr>
      <w:r w:rsidRPr="006079EC">
        <w:rPr>
          <w:rFonts w:ascii="Arial Narrow" w:hAnsi="Arial Narrow"/>
          <w:b/>
        </w:rPr>
        <w:t>Descripción de las áreas del inmueble que ocupa la Dependencia o Centro de Trabajo.</w:t>
      </w:r>
    </w:p>
    <w:p w:rsidR="00510911" w:rsidRPr="006079EC" w:rsidRDefault="00510911" w:rsidP="00510911">
      <w:pPr>
        <w:pStyle w:val="Prrafodelista"/>
        <w:spacing w:after="160" w:line="259" w:lineRule="auto"/>
        <w:ind w:left="426"/>
        <w:contextualSpacing/>
        <w:jc w:val="both"/>
        <w:rPr>
          <w:rFonts w:ascii="Arial Narrow" w:hAnsi="Arial Narrow"/>
          <w:b/>
        </w:rPr>
      </w:pPr>
    </w:p>
    <w:p w:rsidR="00E47518" w:rsidRPr="006079EC" w:rsidRDefault="00E47518" w:rsidP="00510911">
      <w:pPr>
        <w:pStyle w:val="Prrafodelista"/>
        <w:numPr>
          <w:ilvl w:val="0"/>
          <w:numId w:val="13"/>
        </w:numPr>
        <w:spacing w:after="160" w:line="259" w:lineRule="auto"/>
        <w:ind w:left="851" w:hanging="425"/>
        <w:contextualSpacing/>
        <w:jc w:val="both"/>
        <w:rPr>
          <w:rFonts w:ascii="Arial Narrow" w:hAnsi="Arial Narrow"/>
        </w:rPr>
      </w:pPr>
      <w:r w:rsidRPr="006079EC">
        <w:rPr>
          <w:rFonts w:ascii="Arial Narrow" w:hAnsi="Arial Narrow"/>
        </w:rPr>
        <w:t>Superficie constru</w:t>
      </w:r>
      <w:r w:rsidR="008312D2" w:rsidRPr="006079EC">
        <w:rPr>
          <w:rFonts w:ascii="Arial Narrow" w:hAnsi="Arial Narrow"/>
        </w:rPr>
        <w:t>ida en metros cuadrados (</w:t>
      </w:r>
      <w:r w:rsidRPr="006079EC">
        <w:rPr>
          <w:rFonts w:ascii="Arial Narrow" w:hAnsi="Arial Narrow"/>
        </w:rPr>
        <w:t xml:space="preserve">debiendo </w:t>
      </w:r>
      <w:proofErr w:type="gramStart"/>
      <w:r w:rsidRPr="006079EC">
        <w:rPr>
          <w:rFonts w:ascii="Arial Narrow" w:hAnsi="Arial Narrow"/>
        </w:rPr>
        <w:t>considerar</w:t>
      </w:r>
      <w:proofErr w:type="gramEnd"/>
      <w:r w:rsidRPr="006079EC">
        <w:rPr>
          <w:rFonts w:ascii="Arial Narrow" w:hAnsi="Arial Narrow"/>
        </w:rPr>
        <w:t xml:space="preserve"> que cada nivel </w:t>
      </w:r>
      <w:r w:rsidR="008312D2" w:rsidRPr="006079EC">
        <w:rPr>
          <w:rFonts w:ascii="Arial Narrow" w:hAnsi="Arial Narrow"/>
        </w:rPr>
        <w:t xml:space="preserve">de un inmueble </w:t>
      </w:r>
      <w:r w:rsidRPr="006079EC">
        <w:rPr>
          <w:rFonts w:ascii="Arial Narrow" w:hAnsi="Arial Narrow"/>
        </w:rPr>
        <w:t>cuenta</w:t>
      </w:r>
      <w:r w:rsidR="00F57CCB" w:rsidRPr="006079EC">
        <w:rPr>
          <w:rFonts w:ascii="Arial Narrow" w:hAnsi="Arial Narrow"/>
        </w:rPr>
        <w:t xml:space="preserve"> como una superficie distinta).</w:t>
      </w:r>
    </w:p>
    <w:p w:rsidR="00F57CCB" w:rsidRPr="006079EC" w:rsidRDefault="002E1C7D" w:rsidP="00510911">
      <w:pPr>
        <w:spacing w:after="0" w:line="259" w:lineRule="auto"/>
        <w:ind w:left="426"/>
        <w:contextualSpacing/>
        <w:jc w:val="both"/>
        <w:rPr>
          <w:rFonts w:ascii="Arial Narrow" w:hAnsi="Arial Narrow"/>
        </w:rPr>
      </w:pPr>
      <w:r w:rsidRPr="006079EC">
        <w:rPr>
          <w:rFonts w:ascii="Arial Narrow" w:hAnsi="Arial Narrow"/>
        </w:rPr>
        <w:t>En caso de que el inmueble sea un edificio de más de un nivel:</w:t>
      </w:r>
    </w:p>
    <w:tbl>
      <w:tblPr>
        <w:tblStyle w:val="Tablaconcuadrcula4-nfasis21"/>
        <w:tblW w:w="0" w:type="auto"/>
        <w:jc w:val="right"/>
        <w:tblLook w:val="04A0" w:firstRow="1" w:lastRow="0" w:firstColumn="1" w:lastColumn="0" w:noHBand="0" w:noVBand="1"/>
      </w:tblPr>
      <w:tblGrid>
        <w:gridCol w:w="2466"/>
        <w:gridCol w:w="3504"/>
        <w:gridCol w:w="1984"/>
        <w:gridCol w:w="1696"/>
      </w:tblGrid>
      <w:tr w:rsidR="002E1C7D" w:rsidRPr="006079EC" w:rsidTr="006E517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6" w:type="dxa"/>
          </w:tcPr>
          <w:p w:rsidR="002E1C7D" w:rsidRPr="006079EC" w:rsidRDefault="002E1C7D" w:rsidP="00510911">
            <w:pPr>
              <w:pStyle w:val="Prrafodelista"/>
              <w:spacing w:line="259" w:lineRule="auto"/>
              <w:ind w:left="-255"/>
              <w:contextualSpacing/>
              <w:jc w:val="center"/>
              <w:rPr>
                <w:rFonts w:ascii="Arial Narrow" w:hAnsi="Arial Narrow"/>
                <w:b w:val="0"/>
              </w:rPr>
            </w:pPr>
            <w:r w:rsidRPr="006079EC">
              <w:rPr>
                <w:rFonts w:ascii="Arial Narrow" w:hAnsi="Arial Narrow"/>
                <w:b w:val="0"/>
              </w:rPr>
              <w:t>Niveles.</w:t>
            </w:r>
          </w:p>
        </w:tc>
        <w:tc>
          <w:tcPr>
            <w:tcW w:w="3504" w:type="dxa"/>
          </w:tcPr>
          <w:p w:rsidR="002E1C7D" w:rsidRPr="006079EC" w:rsidRDefault="002E1C7D" w:rsidP="002E1C7D">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Áreas o departamentos que allí se ubican</w:t>
            </w:r>
          </w:p>
        </w:tc>
        <w:tc>
          <w:tcPr>
            <w:tcW w:w="1984" w:type="dxa"/>
          </w:tcPr>
          <w:p w:rsidR="002E1C7D" w:rsidRPr="006079EC" w:rsidRDefault="002E1C7D" w:rsidP="002E1C7D">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Superficie (m</w:t>
            </w:r>
            <w:r w:rsidRPr="006079EC">
              <w:rPr>
                <w:rFonts w:ascii="Arial Narrow" w:hAnsi="Arial Narrow"/>
                <w:b w:val="0"/>
                <w:vertAlign w:val="superscript"/>
              </w:rPr>
              <w:t>2</w:t>
            </w:r>
            <w:r w:rsidRPr="006079EC">
              <w:rPr>
                <w:rFonts w:ascii="Arial Narrow" w:hAnsi="Arial Narrow"/>
                <w:b w:val="0"/>
              </w:rPr>
              <w:t>)</w:t>
            </w:r>
          </w:p>
        </w:tc>
        <w:tc>
          <w:tcPr>
            <w:tcW w:w="1696" w:type="dxa"/>
          </w:tcPr>
          <w:p w:rsidR="002E1C7D" w:rsidRPr="006079EC" w:rsidRDefault="002E1C7D" w:rsidP="002E1C7D">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 xml:space="preserve">Superficie total construida </w:t>
            </w:r>
          </w:p>
        </w:tc>
      </w:tr>
      <w:tr w:rsidR="002E1C7D"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6" w:type="dxa"/>
          </w:tcPr>
          <w:p w:rsidR="002E1C7D" w:rsidRPr="006079EC" w:rsidRDefault="002E1C7D" w:rsidP="002E1C7D">
            <w:pPr>
              <w:pStyle w:val="Prrafodelista"/>
              <w:spacing w:line="259" w:lineRule="auto"/>
              <w:ind w:left="0"/>
              <w:contextualSpacing/>
              <w:jc w:val="both"/>
              <w:rPr>
                <w:rFonts w:ascii="Arial Narrow" w:hAnsi="Arial Narrow"/>
              </w:rPr>
            </w:pPr>
            <w:r w:rsidRPr="006079EC">
              <w:rPr>
                <w:rFonts w:ascii="Arial Narrow" w:hAnsi="Arial Narrow"/>
              </w:rPr>
              <w:t>Sótano</w:t>
            </w:r>
          </w:p>
        </w:tc>
        <w:tc>
          <w:tcPr>
            <w:tcW w:w="3504" w:type="dxa"/>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96" w:type="dxa"/>
            <w:vMerge w:val="restart"/>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079EC">
              <w:rPr>
                <w:rFonts w:ascii="Arial Narrow" w:hAnsi="Arial Narrow"/>
              </w:rPr>
              <w:t xml:space="preserve">                                        (metros cuadrados)</w:t>
            </w:r>
          </w:p>
        </w:tc>
      </w:tr>
      <w:tr w:rsidR="002E1C7D" w:rsidRPr="006079EC" w:rsidTr="006E5176">
        <w:trPr>
          <w:jc w:val="right"/>
        </w:trPr>
        <w:tc>
          <w:tcPr>
            <w:cnfStyle w:val="001000000000" w:firstRow="0" w:lastRow="0" w:firstColumn="1" w:lastColumn="0" w:oddVBand="0" w:evenVBand="0" w:oddHBand="0" w:evenHBand="0" w:firstRowFirstColumn="0" w:firstRowLastColumn="0" w:lastRowFirstColumn="0" w:lastRowLastColumn="0"/>
            <w:tcW w:w="2466" w:type="dxa"/>
          </w:tcPr>
          <w:p w:rsidR="002E1C7D" w:rsidRPr="006079EC" w:rsidRDefault="002E1C7D" w:rsidP="002E1C7D">
            <w:pPr>
              <w:pStyle w:val="Prrafodelista"/>
              <w:spacing w:line="259" w:lineRule="auto"/>
              <w:ind w:left="0"/>
              <w:contextualSpacing/>
              <w:jc w:val="both"/>
              <w:rPr>
                <w:rFonts w:ascii="Arial Narrow" w:hAnsi="Arial Narrow"/>
              </w:rPr>
            </w:pPr>
            <w:r w:rsidRPr="006079EC">
              <w:rPr>
                <w:rFonts w:ascii="Arial Narrow" w:hAnsi="Arial Narrow"/>
              </w:rPr>
              <w:t>Planta baja</w:t>
            </w:r>
          </w:p>
        </w:tc>
        <w:tc>
          <w:tcPr>
            <w:tcW w:w="3504" w:type="dxa"/>
          </w:tcPr>
          <w:p w:rsidR="002E1C7D" w:rsidRPr="006079EC" w:rsidRDefault="002E1C7D" w:rsidP="002E1C7D">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tcPr>
          <w:p w:rsidR="002E1C7D" w:rsidRPr="006079EC" w:rsidRDefault="002E1C7D" w:rsidP="002E1C7D">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96" w:type="dxa"/>
            <w:vMerge/>
          </w:tcPr>
          <w:p w:rsidR="002E1C7D" w:rsidRPr="006079EC" w:rsidRDefault="002E1C7D" w:rsidP="002E1C7D">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E1C7D"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6" w:type="dxa"/>
          </w:tcPr>
          <w:p w:rsidR="002E1C7D" w:rsidRPr="006079EC" w:rsidRDefault="002E1C7D" w:rsidP="002E1C7D">
            <w:pPr>
              <w:pStyle w:val="Prrafodelista"/>
              <w:spacing w:line="259" w:lineRule="auto"/>
              <w:ind w:left="0"/>
              <w:contextualSpacing/>
              <w:jc w:val="both"/>
              <w:rPr>
                <w:rFonts w:ascii="Arial Narrow" w:hAnsi="Arial Narrow"/>
              </w:rPr>
            </w:pPr>
            <w:r w:rsidRPr="006079EC">
              <w:rPr>
                <w:rFonts w:ascii="Arial Narrow" w:hAnsi="Arial Narrow"/>
              </w:rPr>
              <w:t>Primer piso</w:t>
            </w:r>
          </w:p>
        </w:tc>
        <w:tc>
          <w:tcPr>
            <w:tcW w:w="3504" w:type="dxa"/>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96" w:type="dxa"/>
            <w:vMerge/>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2E1C7D" w:rsidRPr="006079EC" w:rsidTr="006E5176">
        <w:trPr>
          <w:jc w:val="right"/>
        </w:trPr>
        <w:tc>
          <w:tcPr>
            <w:cnfStyle w:val="001000000000" w:firstRow="0" w:lastRow="0" w:firstColumn="1" w:lastColumn="0" w:oddVBand="0" w:evenVBand="0" w:oddHBand="0" w:evenHBand="0" w:firstRowFirstColumn="0" w:firstRowLastColumn="0" w:lastRowFirstColumn="0" w:lastRowLastColumn="0"/>
            <w:tcW w:w="2466" w:type="dxa"/>
          </w:tcPr>
          <w:p w:rsidR="002E1C7D" w:rsidRPr="006079EC" w:rsidRDefault="002E1C7D" w:rsidP="002E1C7D">
            <w:pPr>
              <w:pStyle w:val="Prrafodelista"/>
              <w:spacing w:line="259" w:lineRule="auto"/>
              <w:ind w:left="0"/>
              <w:contextualSpacing/>
              <w:jc w:val="both"/>
              <w:rPr>
                <w:rFonts w:ascii="Arial Narrow" w:hAnsi="Arial Narrow"/>
              </w:rPr>
            </w:pPr>
            <w:r w:rsidRPr="006079EC">
              <w:rPr>
                <w:rFonts w:ascii="Arial Narrow" w:hAnsi="Arial Narrow"/>
              </w:rPr>
              <w:t xml:space="preserve">Segundo piso </w:t>
            </w:r>
          </w:p>
        </w:tc>
        <w:tc>
          <w:tcPr>
            <w:tcW w:w="3504" w:type="dxa"/>
          </w:tcPr>
          <w:p w:rsidR="002E1C7D" w:rsidRPr="006079EC" w:rsidRDefault="002E1C7D" w:rsidP="002E1C7D">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tcPr>
          <w:p w:rsidR="002E1C7D" w:rsidRPr="006079EC" w:rsidRDefault="002E1C7D" w:rsidP="002E1C7D">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96" w:type="dxa"/>
            <w:vMerge/>
          </w:tcPr>
          <w:p w:rsidR="002E1C7D" w:rsidRPr="006079EC" w:rsidRDefault="002E1C7D" w:rsidP="002E1C7D">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2E1C7D"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6" w:type="dxa"/>
          </w:tcPr>
          <w:p w:rsidR="002E1C7D" w:rsidRPr="006079EC" w:rsidRDefault="002E1C7D" w:rsidP="002E1C7D">
            <w:pPr>
              <w:pStyle w:val="Prrafodelista"/>
              <w:spacing w:line="259" w:lineRule="auto"/>
              <w:ind w:left="0"/>
              <w:contextualSpacing/>
              <w:jc w:val="both"/>
              <w:rPr>
                <w:rFonts w:ascii="Arial Narrow" w:hAnsi="Arial Narrow"/>
              </w:rPr>
            </w:pPr>
            <w:r w:rsidRPr="006079EC">
              <w:rPr>
                <w:rFonts w:ascii="Arial Narrow" w:hAnsi="Arial Narrow"/>
              </w:rPr>
              <w:t xml:space="preserve">Tercer piso </w:t>
            </w:r>
          </w:p>
        </w:tc>
        <w:tc>
          <w:tcPr>
            <w:tcW w:w="3504" w:type="dxa"/>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96" w:type="dxa"/>
            <w:vMerge/>
          </w:tcPr>
          <w:p w:rsidR="002E1C7D" w:rsidRPr="006079EC" w:rsidRDefault="002E1C7D" w:rsidP="002E1C7D">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rsidR="004B3D98" w:rsidRPr="006079EC" w:rsidRDefault="007F20E0" w:rsidP="00510911">
      <w:pPr>
        <w:spacing w:after="0" w:line="259" w:lineRule="auto"/>
        <w:ind w:left="426"/>
        <w:contextualSpacing/>
        <w:rPr>
          <w:rFonts w:ascii="Arial Narrow" w:hAnsi="Arial Narrow"/>
        </w:rPr>
      </w:pPr>
      <w:r w:rsidRPr="006079EC">
        <w:rPr>
          <w:rFonts w:ascii="Arial Narrow" w:hAnsi="Arial Narrow"/>
        </w:rPr>
        <w:t>Tabla</w:t>
      </w:r>
      <w:r w:rsidR="004B3D98" w:rsidRPr="006079EC">
        <w:rPr>
          <w:rFonts w:ascii="Arial Narrow" w:hAnsi="Arial Narrow"/>
        </w:rPr>
        <w:t xml:space="preserve"> 1</w:t>
      </w:r>
      <w:r w:rsidRPr="006079EC">
        <w:rPr>
          <w:rFonts w:ascii="Arial Narrow" w:hAnsi="Arial Narrow"/>
        </w:rPr>
        <w:t>-A</w:t>
      </w:r>
      <w:r w:rsidR="004B3D98" w:rsidRPr="006079EC">
        <w:rPr>
          <w:rFonts w:ascii="Arial Narrow" w:hAnsi="Arial Narrow"/>
        </w:rPr>
        <w:t>.</w:t>
      </w:r>
      <w:r w:rsidRPr="006079EC">
        <w:rPr>
          <w:rFonts w:ascii="Arial Narrow" w:hAnsi="Arial Narrow"/>
        </w:rPr>
        <w:t xml:space="preserve"> Descripción de los niveles del inmueble.</w:t>
      </w:r>
    </w:p>
    <w:p w:rsidR="00F57CCB" w:rsidRPr="006079EC" w:rsidRDefault="00F57CCB" w:rsidP="00510911">
      <w:pPr>
        <w:pStyle w:val="Prrafodelista"/>
        <w:spacing w:line="259" w:lineRule="auto"/>
        <w:ind w:left="426"/>
        <w:contextualSpacing/>
        <w:jc w:val="both"/>
        <w:rPr>
          <w:rFonts w:ascii="Arial Narrow" w:hAnsi="Arial Narrow"/>
          <w:i/>
        </w:rPr>
      </w:pPr>
      <w:r w:rsidRPr="006079EC">
        <w:rPr>
          <w:rFonts w:ascii="Arial Narrow" w:hAnsi="Arial Narrow"/>
          <w:b/>
          <w:i/>
        </w:rPr>
        <w:t>Nota</w:t>
      </w:r>
      <w:r w:rsidRPr="006079EC">
        <w:rPr>
          <w:rFonts w:ascii="Arial Narrow" w:hAnsi="Arial Narrow"/>
          <w:i/>
        </w:rPr>
        <w:t>: puede auxiliarse de esta tabla o modificarla según las características del inmueble.</w:t>
      </w:r>
    </w:p>
    <w:p w:rsidR="00054B07" w:rsidRDefault="00054B07" w:rsidP="00054B07">
      <w:pPr>
        <w:pStyle w:val="Prrafodelista"/>
        <w:spacing w:line="259" w:lineRule="auto"/>
        <w:ind w:left="993"/>
        <w:contextualSpacing/>
        <w:jc w:val="both"/>
        <w:rPr>
          <w:rFonts w:ascii="Arial Narrow" w:hAnsi="Arial Narrow"/>
        </w:rPr>
      </w:pPr>
    </w:p>
    <w:tbl>
      <w:tblPr>
        <w:tblStyle w:val="Tablaconcuadrcula4-nfasis21"/>
        <w:tblW w:w="5000" w:type="pct"/>
        <w:tblLook w:val="04A0" w:firstRow="1" w:lastRow="0" w:firstColumn="1" w:lastColumn="0" w:noHBand="0" w:noVBand="1"/>
      </w:tblPr>
      <w:tblGrid>
        <w:gridCol w:w="1610"/>
        <w:gridCol w:w="8351"/>
      </w:tblGrid>
      <w:tr w:rsidR="00054B07" w:rsidRPr="006079EC" w:rsidTr="0001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54B07" w:rsidRPr="006079EC" w:rsidRDefault="00054B07" w:rsidP="00054B07">
            <w:pPr>
              <w:spacing w:after="160" w:line="259" w:lineRule="auto"/>
              <w:contextualSpacing/>
              <w:jc w:val="both"/>
              <w:rPr>
                <w:rFonts w:ascii="Arial Narrow" w:hAnsi="Arial Narrow"/>
              </w:rPr>
            </w:pPr>
            <w:r w:rsidRPr="006079EC">
              <w:rPr>
                <w:rFonts w:ascii="Arial Narrow" w:hAnsi="Arial Narrow"/>
              </w:rPr>
              <w:lastRenderedPageBreak/>
              <w:t>Croquis en planta de las áreas antes descritas</w:t>
            </w:r>
            <w:r w:rsidR="00F70807" w:rsidRPr="006079EC">
              <w:rPr>
                <w:rFonts w:ascii="Arial Narrow" w:hAnsi="Arial Narrow"/>
              </w:rPr>
              <w:t xml:space="preserve"> (sin </w:t>
            </w:r>
            <w:r w:rsidR="00865F2C" w:rsidRPr="006079EC">
              <w:rPr>
                <w:rFonts w:ascii="Arial Narrow" w:hAnsi="Arial Narrow"/>
              </w:rPr>
              <w:t>mobiliarios). Ejemplo:</w:t>
            </w:r>
          </w:p>
        </w:tc>
      </w:tr>
      <w:tr w:rsidR="00054B07" w:rsidRPr="006079EC" w:rsidTr="0001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054B07" w:rsidRPr="006079EC" w:rsidRDefault="00F70807" w:rsidP="00054B07">
            <w:pPr>
              <w:spacing w:after="160" w:line="259" w:lineRule="auto"/>
              <w:contextualSpacing/>
              <w:jc w:val="both"/>
              <w:rPr>
                <w:rFonts w:ascii="Arial Narrow" w:hAnsi="Arial Narrow"/>
              </w:rPr>
            </w:pPr>
            <w:r w:rsidRPr="006079EC">
              <w:rPr>
                <w:rFonts w:ascii="Arial Narrow" w:hAnsi="Arial Narrow"/>
                <w:noProof/>
                <w:color w:val="0000FF"/>
              </w:rPr>
              <w:drawing>
                <wp:inline distT="0" distB="0" distL="0" distR="0">
                  <wp:extent cx="5914390" cy="3733800"/>
                  <wp:effectExtent l="0" t="0" r="0" b="0"/>
                  <wp:docPr id="11" name="Imagen 11" descr="Resultado de imagen para croquis en plant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croquis en planta">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119"/>
                          <a:stretch/>
                        </pic:blipFill>
                        <pic:spPr bwMode="auto">
                          <a:xfrm>
                            <a:off x="0" y="0"/>
                            <a:ext cx="5938980" cy="3749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F3454" w:rsidRPr="006079EC" w:rsidTr="000129EB">
        <w:tc>
          <w:tcPr>
            <w:cnfStyle w:val="001000000000" w:firstRow="0" w:lastRow="0" w:firstColumn="1" w:lastColumn="0" w:oddVBand="0" w:evenVBand="0" w:oddHBand="0" w:evenHBand="0" w:firstRowFirstColumn="0" w:firstRowLastColumn="0" w:lastRowFirstColumn="0" w:lastRowLastColumn="0"/>
            <w:tcW w:w="808" w:type="pct"/>
          </w:tcPr>
          <w:p w:rsidR="00CF3454" w:rsidRPr="006079EC" w:rsidRDefault="00CF3454" w:rsidP="00054B07">
            <w:pPr>
              <w:spacing w:after="160" w:line="259" w:lineRule="auto"/>
              <w:contextualSpacing/>
              <w:jc w:val="both"/>
              <w:rPr>
                <w:rFonts w:ascii="Arial Narrow" w:hAnsi="Arial Narrow"/>
                <w:b w:val="0"/>
                <w:bCs w:val="0"/>
                <w:noProof/>
                <w:color w:val="0000FF"/>
              </w:rPr>
            </w:pPr>
            <w:r w:rsidRPr="006079EC">
              <w:rPr>
                <w:rFonts w:ascii="Arial Narrow" w:hAnsi="Arial Narrow"/>
                <w:noProof/>
                <w:color w:val="0000FF"/>
              </w:rPr>
              <w:drawing>
                <wp:inline distT="0" distB="0" distL="0" distR="0">
                  <wp:extent cx="808990" cy="866775"/>
                  <wp:effectExtent l="0" t="0" r="0" b="9525"/>
                  <wp:docPr id="21" name="Imagen 21" descr="Resultado de imagen para norte geográfic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norte geográfic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5972" cy="874256"/>
                          </a:xfrm>
                          <a:prstGeom prst="rect">
                            <a:avLst/>
                          </a:prstGeom>
                          <a:noFill/>
                          <a:ln>
                            <a:noFill/>
                          </a:ln>
                        </pic:spPr>
                      </pic:pic>
                    </a:graphicData>
                  </a:graphic>
                </wp:inline>
              </w:drawing>
            </w:r>
          </w:p>
        </w:tc>
        <w:tc>
          <w:tcPr>
            <w:tcW w:w="4192" w:type="pct"/>
          </w:tcPr>
          <w:tbl>
            <w:tblPr>
              <w:tblStyle w:val="Tablaconcuadrcula"/>
              <w:tblW w:w="0" w:type="auto"/>
              <w:tblLook w:val="04A0" w:firstRow="1" w:lastRow="0" w:firstColumn="1" w:lastColumn="0" w:noHBand="0" w:noVBand="1"/>
            </w:tblPr>
            <w:tblGrid>
              <w:gridCol w:w="595"/>
              <w:gridCol w:w="3402"/>
              <w:gridCol w:w="567"/>
              <w:gridCol w:w="3284"/>
            </w:tblGrid>
            <w:tr w:rsidR="00CF3454" w:rsidRPr="006079EC" w:rsidTr="00F64B7B">
              <w:tc>
                <w:tcPr>
                  <w:tcW w:w="7848" w:type="dxa"/>
                  <w:gridSpan w:val="4"/>
                </w:tcPr>
                <w:p w:rsidR="00CF3454" w:rsidRPr="006079EC" w:rsidRDefault="00CF3454" w:rsidP="00CF3454">
                  <w:pPr>
                    <w:spacing w:after="160" w:line="259" w:lineRule="auto"/>
                    <w:contextualSpacing/>
                    <w:jc w:val="center"/>
                    <w:rPr>
                      <w:rFonts w:ascii="Arial Narrow" w:hAnsi="Arial Narrow"/>
                      <w:noProof/>
                      <w:color w:val="0000FF"/>
                    </w:rPr>
                  </w:pPr>
                  <w:r w:rsidRPr="006079EC">
                    <w:rPr>
                      <w:rFonts w:ascii="Arial Narrow" w:hAnsi="Arial Narrow"/>
                      <w:noProof/>
                      <w:color w:val="0000FF"/>
                    </w:rPr>
                    <w:t>Simbología</w:t>
                  </w:r>
                </w:p>
              </w:tc>
            </w:tr>
            <w:tr w:rsidR="00CF3454" w:rsidRPr="006079EC" w:rsidTr="00CF3454">
              <w:tc>
                <w:tcPr>
                  <w:tcW w:w="595"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1</w:t>
                  </w:r>
                </w:p>
              </w:tc>
              <w:tc>
                <w:tcPr>
                  <w:tcW w:w="3402" w:type="dxa"/>
                </w:tcPr>
                <w:p w:rsidR="00CF3454" w:rsidRPr="006079EC" w:rsidRDefault="00CF3454" w:rsidP="00054B07">
                  <w:pPr>
                    <w:spacing w:after="160" w:line="259" w:lineRule="auto"/>
                    <w:contextualSpacing/>
                    <w:jc w:val="both"/>
                    <w:rPr>
                      <w:rFonts w:ascii="Arial Narrow" w:hAnsi="Arial Narrow"/>
                      <w:noProof/>
                      <w:color w:val="0000FF"/>
                    </w:rPr>
                  </w:pPr>
                </w:p>
              </w:tc>
              <w:tc>
                <w:tcPr>
                  <w:tcW w:w="567"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6</w:t>
                  </w:r>
                </w:p>
              </w:tc>
              <w:tc>
                <w:tcPr>
                  <w:tcW w:w="3284" w:type="dxa"/>
                </w:tcPr>
                <w:p w:rsidR="00CF3454" w:rsidRPr="006079EC" w:rsidRDefault="00CF3454" w:rsidP="00054B07">
                  <w:pPr>
                    <w:spacing w:after="160" w:line="259" w:lineRule="auto"/>
                    <w:contextualSpacing/>
                    <w:jc w:val="both"/>
                    <w:rPr>
                      <w:rFonts w:ascii="Arial Narrow" w:hAnsi="Arial Narrow"/>
                      <w:noProof/>
                      <w:color w:val="0000FF"/>
                    </w:rPr>
                  </w:pPr>
                </w:p>
              </w:tc>
            </w:tr>
            <w:tr w:rsidR="00CF3454" w:rsidRPr="006079EC" w:rsidTr="00CF3454">
              <w:tc>
                <w:tcPr>
                  <w:tcW w:w="595"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2</w:t>
                  </w:r>
                </w:p>
              </w:tc>
              <w:tc>
                <w:tcPr>
                  <w:tcW w:w="3402" w:type="dxa"/>
                </w:tcPr>
                <w:p w:rsidR="00CF3454" w:rsidRPr="006079EC" w:rsidRDefault="00CF3454" w:rsidP="00054B07">
                  <w:pPr>
                    <w:spacing w:after="160" w:line="259" w:lineRule="auto"/>
                    <w:contextualSpacing/>
                    <w:jc w:val="both"/>
                    <w:rPr>
                      <w:rFonts w:ascii="Arial Narrow" w:hAnsi="Arial Narrow"/>
                      <w:noProof/>
                      <w:color w:val="0000FF"/>
                    </w:rPr>
                  </w:pPr>
                </w:p>
              </w:tc>
              <w:tc>
                <w:tcPr>
                  <w:tcW w:w="567"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7</w:t>
                  </w:r>
                </w:p>
              </w:tc>
              <w:tc>
                <w:tcPr>
                  <w:tcW w:w="3284" w:type="dxa"/>
                </w:tcPr>
                <w:p w:rsidR="00CF3454" w:rsidRPr="006079EC" w:rsidRDefault="00CF3454" w:rsidP="00054B07">
                  <w:pPr>
                    <w:spacing w:after="160" w:line="259" w:lineRule="auto"/>
                    <w:contextualSpacing/>
                    <w:jc w:val="both"/>
                    <w:rPr>
                      <w:rFonts w:ascii="Arial Narrow" w:hAnsi="Arial Narrow"/>
                      <w:noProof/>
                      <w:color w:val="0000FF"/>
                    </w:rPr>
                  </w:pPr>
                </w:p>
              </w:tc>
            </w:tr>
            <w:tr w:rsidR="00CF3454" w:rsidRPr="006079EC" w:rsidTr="00CF3454">
              <w:tc>
                <w:tcPr>
                  <w:tcW w:w="595"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3</w:t>
                  </w:r>
                </w:p>
              </w:tc>
              <w:tc>
                <w:tcPr>
                  <w:tcW w:w="3402" w:type="dxa"/>
                </w:tcPr>
                <w:p w:rsidR="00CF3454" w:rsidRPr="006079EC" w:rsidRDefault="00CF3454" w:rsidP="00054B07">
                  <w:pPr>
                    <w:spacing w:after="160" w:line="259" w:lineRule="auto"/>
                    <w:contextualSpacing/>
                    <w:jc w:val="both"/>
                    <w:rPr>
                      <w:rFonts w:ascii="Arial Narrow" w:hAnsi="Arial Narrow"/>
                      <w:noProof/>
                      <w:color w:val="0000FF"/>
                    </w:rPr>
                  </w:pPr>
                </w:p>
              </w:tc>
              <w:tc>
                <w:tcPr>
                  <w:tcW w:w="567"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8</w:t>
                  </w:r>
                </w:p>
              </w:tc>
              <w:tc>
                <w:tcPr>
                  <w:tcW w:w="3284" w:type="dxa"/>
                </w:tcPr>
                <w:p w:rsidR="00CF3454" w:rsidRPr="006079EC" w:rsidRDefault="00CF3454" w:rsidP="00054B07">
                  <w:pPr>
                    <w:spacing w:after="160" w:line="259" w:lineRule="auto"/>
                    <w:contextualSpacing/>
                    <w:jc w:val="both"/>
                    <w:rPr>
                      <w:rFonts w:ascii="Arial Narrow" w:hAnsi="Arial Narrow"/>
                      <w:noProof/>
                      <w:color w:val="0000FF"/>
                    </w:rPr>
                  </w:pPr>
                </w:p>
              </w:tc>
            </w:tr>
            <w:tr w:rsidR="00CF3454" w:rsidRPr="006079EC" w:rsidTr="00CF3454">
              <w:tc>
                <w:tcPr>
                  <w:tcW w:w="595"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4</w:t>
                  </w:r>
                </w:p>
              </w:tc>
              <w:tc>
                <w:tcPr>
                  <w:tcW w:w="3402" w:type="dxa"/>
                </w:tcPr>
                <w:p w:rsidR="00CF3454" w:rsidRPr="006079EC" w:rsidRDefault="00CF3454" w:rsidP="00054B07">
                  <w:pPr>
                    <w:spacing w:after="160" w:line="259" w:lineRule="auto"/>
                    <w:contextualSpacing/>
                    <w:jc w:val="both"/>
                    <w:rPr>
                      <w:rFonts w:ascii="Arial Narrow" w:hAnsi="Arial Narrow"/>
                      <w:noProof/>
                      <w:color w:val="0000FF"/>
                    </w:rPr>
                  </w:pPr>
                </w:p>
              </w:tc>
              <w:tc>
                <w:tcPr>
                  <w:tcW w:w="567" w:type="dxa"/>
                </w:tcPr>
                <w:p w:rsidR="00CF3454" w:rsidRPr="006079EC" w:rsidRDefault="00CF3454" w:rsidP="00054B07">
                  <w:pPr>
                    <w:spacing w:after="160" w:line="259" w:lineRule="auto"/>
                    <w:contextualSpacing/>
                    <w:jc w:val="both"/>
                    <w:rPr>
                      <w:rFonts w:ascii="Arial Narrow" w:hAnsi="Arial Narrow"/>
                      <w:noProof/>
                      <w:color w:val="0000FF"/>
                    </w:rPr>
                  </w:pPr>
                  <w:r w:rsidRPr="006079EC">
                    <w:rPr>
                      <w:rFonts w:ascii="Arial Narrow" w:hAnsi="Arial Narrow"/>
                      <w:noProof/>
                      <w:color w:val="0000FF"/>
                    </w:rPr>
                    <w:t>9</w:t>
                  </w:r>
                </w:p>
              </w:tc>
              <w:tc>
                <w:tcPr>
                  <w:tcW w:w="3284" w:type="dxa"/>
                </w:tcPr>
                <w:p w:rsidR="00CF3454" w:rsidRPr="006079EC" w:rsidRDefault="00CF3454" w:rsidP="00054B07">
                  <w:pPr>
                    <w:spacing w:after="160" w:line="259" w:lineRule="auto"/>
                    <w:contextualSpacing/>
                    <w:jc w:val="both"/>
                    <w:rPr>
                      <w:rFonts w:ascii="Arial Narrow" w:hAnsi="Arial Narrow"/>
                      <w:noProof/>
                      <w:color w:val="0000FF"/>
                    </w:rPr>
                  </w:pPr>
                </w:p>
              </w:tc>
            </w:tr>
          </w:tbl>
          <w:p w:rsidR="00CF3454" w:rsidRPr="006079EC" w:rsidRDefault="00CF3454" w:rsidP="00054B07">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FF"/>
              </w:rPr>
            </w:pPr>
          </w:p>
        </w:tc>
      </w:tr>
    </w:tbl>
    <w:p w:rsidR="00EA6FB5" w:rsidRPr="006079EC" w:rsidRDefault="00EA6FB5" w:rsidP="00836931">
      <w:pPr>
        <w:spacing w:after="160" w:line="259" w:lineRule="auto"/>
        <w:ind w:left="426"/>
        <w:contextualSpacing/>
        <w:jc w:val="both"/>
        <w:rPr>
          <w:rFonts w:ascii="Arial Narrow" w:hAnsi="Arial Narrow"/>
        </w:rPr>
      </w:pPr>
    </w:p>
    <w:p w:rsidR="00EA6FB5" w:rsidRPr="006079EC" w:rsidRDefault="00EA6FB5" w:rsidP="00836931">
      <w:pPr>
        <w:spacing w:after="160" w:line="259" w:lineRule="auto"/>
        <w:ind w:left="426"/>
        <w:contextualSpacing/>
        <w:jc w:val="both"/>
        <w:rPr>
          <w:rFonts w:ascii="Arial Narrow" w:hAnsi="Arial Narrow"/>
        </w:rPr>
      </w:pPr>
    </w:p>
    <w:p w:rsidR="002E1C7D" w:rsidRPr="006079EC" w:rsidRDefault="00E92A00" w:rsidP="00425909">
      <w:pPr>
        <w:spacing w:after="160" w:line="259" w:lineRule="auto"/>
        <w:ind w:left="426" w:firstLine="282"/>
        <w:contextualSpacing/>
        <w:jc w:val="both"/>
        <w:rPr>
          <w:rFonts w:ascii="Arial Narrow" w:hAnsi="Arial Narrow"/>
        </w:rPr>
      </w:pPr>
      <w:r w:rsidRPr="006079EC">
        <w:rPr>
          <w:rFonts w:ascii="Arial Narrow" w:hAnsi="Arial Narrow"/>
        </w:rPr>
        <w:t xml:space="preserve">En caso de que </w:t>
      </w:r>
      <w:r w:rsidR="004B3D98" w:rsidRPr="006079EC">
        <w:rPr>
          <w:rFonts w:ascii="Arial Narrow" w:hAnsi="Arial Narrow"/>
        </w:rPr>
        <w:t>las instalaciones sean un complejo (varios edificios en un mismo predio):</w:t>
      </w:r>
    </w:p>
    <w:p w:rsidR="006E5176" w:rsidRPr="006079EC" w:rsidRDefault="006E5176" w:rsidP="00836931">
      <w:pPr>
        <w:spacing w:after="160" w:line="259" w:lineRule="auto"/>
        <w:ind w:left="426"/>
        <w:contextualSpacing/>
        <w:jc w:val="both"/>
        <w:rPr>
          <w:rFonts w:ascii="Arial Narrow" w:hAnsi="Arial Narrow"/>
        </w:rPr>
      </w:pPr>
    </w:p>
    <w:p w:rsidR="006E5176" w:rsidRPr="006079EC" w:rsidRDefault="006E5176" w:rsidP="006E5176">
      <w:pPr>
        <w:spacing w:after="0" w:line="259" w:lineRule="auto"/>
        <w:ind w:left="426"/>
        <w:contextualSpacing/>
        <w:jc w:val="both"/>
        <w:rPr>
          <w:rFonts w:ascii="Arial Narrow" w:hAnsi="Arial Narrow"/>
        </w:rPr>
      </w:pPr>
      <w:r w:rsidRPr="006079EC">
        <w:rPr>
          <w:rFonts w:ascii="Arial Narrow" w:hAnsi="Arial Narrow"/>
        </w:rPr>
        <w:t>Tabla 1-B. descripción de los edificios existentes dentro del complejo.</w:t>
      </w:r>
    </w:p>
    <w:tbl>
      <w:tblPr>
        <w:tblStyle w:val="Tablaconcuadrcula4-nfasis21"/>
        <w:tblW w:w="0" w:type="auto"/>
        <w:jc w:val="right"/>
        <w:tblLook w:val="04A0" w:firstRow="1" w:lastRow="0" w:firstColumn="1" w:lastColumn="0" w:noHBand="0" w:noVBand="1"/>
      </w:tblPr>
      <w:tblGrid>
        <w:gridCol w:w="2465"/>
        <w:gridCol w:w="3504"/>
        <w:gridCol w:w="1984"/>
        <w:gridCol w:w="1696"/>
      </w:tblGrid>
      <w:tr w:rsidR="004B3D98" w:rsidRPr="006079EC" w:rsidTr="006E517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5" w:type="dxa"/>
          </w:tcPr>
          <w:p w:rsidR="004B3D98" w:rsidRPr="006079EC" w:rsidRDefault="004B3D98" w:rsidP="0019710B">
            <w:pPr>
              <w:pStyle w:val="Prrafodelista"/>
              <w:spacing w:line="259" w:lineRule="auto"/>
              <w:ind w:left="0"/>
              <w:contextualSpacing/>
              <w:jc w:val="center"/>
              <w:rPr>
                <w:rFonts w:ascii="Arial Narrow" w:hAnsi="Arial Narrow"/>
                <w:b w:val="0"/>
              </w:rPr>
            </w:pPr>
            <w:r w:rsidRPr="006079EC">
              <w:rPr>
                <w:rFonts w:ascii="Arial Narrow" w:hAnsi="Arial Narrow"/>
                <w:b w:val="0"/>
              </w:rPr>
              <w:t>Número o nombre del edificio.</w:t>
            </w:r>
          </w:p>
        </w:tc>
        <w:tc>
          <w:tcPr>
            <w:tcW w:w="3504" w:type="dxa"/>
          </w:tcPr>
          <w:p w:rsidR="004B3D98" w:rsidRPr="006079EC" w:rsidRDefault="004B3D98" w:rsidP="0019710B">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Áreas o departamentos que allí se ubican</w:t>
            </w:r>
          </w:p>
        </w:tc>
        <w:tc>
          <w:tcPr>
            <w:tcW w:w="1984" w:type="dxa"/>
          </w:tcPr>
          <w:p w:rsidR="004B3D98" w:rsidRPr="006079EC" w:rsidRDefault="004B3D98" w:rsidP="0019710B">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Superficie (m</w:t>
            </w:r>
            <w:r w:rsidRPr="006079EC">
              <w:rPr>
                <w:rFonts w:ascii="Arial Narrow" w:hAnsi="Arial Narrow"/>
                <w:b w:val="0"/>
                <w:vertAlign w:val="superscript"/>
              </w:rPr>
              <w:t>2</w:t>
            </w:r>
            <w:r w:rsidRPr="006079EC">
              <w:rPr>
                <w:rFonts w:ascii="Arial Narrow" w:hAnsi="Arial Narrow"/>
                <w:b w:val="0"/>
              </w:rPr>
              <w:t>)</w:t>
            </w:r>
          </w:p>
        </w:tc>
        <w:tc>
          <w:tcPr>
            <w:tcW w:w="1696" w:type="dxa"/>
          </w:tcPr>
          <w:p w:rsidR="004B3D98" w:rsidRPr="006079EC" w:rsidRDefault="004B3D98" w:rsidP="0019710B">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 xml:space="preserve">Superficie total construida </w:t>
            </w:r>
          </w:p>
        </w:tc>
      </w:tr>
      <w:tr w:rsidR="004B3D98"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5" w:type="dxa"/>
          </w:tcPr>
          <w:p w:rsidR="004B3D98" w:rsidRPr="006079EC" w:rsidRDefault="004B3D98" w:rsidP="0019710B">
            <w:pPr>
              <w:pStyle w:val="Prrafodelista"/>
              <w:spacing w:line="259" w:lineRule="auto"/>
              <w:ind w:left="0"/>
              <w:contextualSpacing/>
              <w:jc w:val="both"/>
              <w:rPr>
                <w:rFonts w:ascii="Arial Narrow" w:hAnsi="Arial Narrow"/>
              </w:rPr>
            </w:pPr>
          </w:p>
        </w:tc>
        <w:tc>
          <w:tcPr>
            <w:tcW w:w="350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96" w:type="dxa"/>
            <w:vMerge w:val="restart"/>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6079EC">
              <w:rPr>
                <w:rFonts w:ascii="Arial Narrow" w:hAnsi="Arial Narrow"/>
              </w:rPr>
              <w:t xml:space="preserve">                                        (metros cuadrados)</w:t>
            </w:r>
          </w:p>
        </w:tc>
      </w:tr>
      <w:tr w:rsidR="004B3D98" w:rsidRPr="006079EC" w:rsidTr="006E5176">
        <w:trPr>
          <w:jc w:val="right"/>
        </w:trPr>
        <w:tc>
          <w:tcPr>
            <w:cnfStyle w:val="001000000000" w:firstRow="0" w:lastRow="0" w:firstColumn="1" w:lastColumn="0" w:oddVBand="0" w:evenVBand="0" w:oddHBand="0" w:evenHBand="0" w:firstRowFirstColumn="0" w:firstRowLastColumn="0" w:lastRowFirstColumn="0" w:lastRowLastColumn="0"/>
            <w:tcW w:w="2465" w:type="dxa"/>
          </w:tcPr>
          <w:p w:rsidR="004B3D98" w:rsidRPr="006079EC" w:rsidRDefault="004B3D98" w:rsidP="0019710B">
            <w:pPr>
              <w:pStyle w:val="Prrafodelista"/>
              <w:spacing w:line="259" w:lineRule="auto"/>
              <w:ind w:left="0"/>
              <w:contextualSpacing/>
              <w:jc w:val="both"/>
              <w:rPr>
                <w:rFonts w:ascii="Arial Narrow" w:hAnsi="Arial Narrow"/>
              </w:rPr>
            </w:pPr>
          </w:p>
        </w:tc>
        <w:tc>
          <w:tcPr>
            <w:tcW w:w="350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96" w:type="dxa"/>
            <w:vMerge/>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B3D98"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5" w:type="dxa"/>
          </w:tcPr>
          <w:p w:rsidR="004B3D98" w:rsidRPr="006079EC" w:rsidRDefault="004B3D98" w:rsidP="0019710B">
            <w:pPr>
              <w:pStyle w:val="Prrafodelista"/>
              <w:spacing w:line="259" w:lineRule="auto"/>
              <w:ind w:left="0"/>
              <w:contextualSpacing/>
              <w:jc w:val="both"/>
              <w:rPr>
                <w:rFonts w:ascii="Arial Narrow" w:hAnsi="Arial Narrow"/>
              </w:rPr>
            </w:pPr>
          </w:p>
        </w:tc>
        <w:tc>
          <w:tcPr>
            <w:tcW w:w="350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96" w:type="dxa"/>
            <w:vMerge/>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4B3D98" w:rsidRPr="006079EC" w:rsidTr="006E5176">
        <w:trPr>
          <w:jc w:val="right"/>
        </w:trPr>
        <w:tc>
          <w:tcPr>
            <w:cnfStyle w:val="001000000000" w:firstRow="0" w:lastRow="0" w:firstColumn="1" w:lastColumn="0" w:oddVBand="0" w:evenVBand="0" w:oddHBand="0" w:evenHBand="0" w:firstRowFirstColumn="0" w:firstRowLastColumn="0" w:lastRowFirstColumn="0" w:lastRowLastColumn="0"/>
            <w:tcW w:w="2465" w:type="dxa"/>
          </w:tcPr>
          <w:p w:rsidR="004B3D98" w:rsidRPr="006079EC" w:rsidRDefault="004B3D98" w:rsidP="0019710B">
            <w:pPr>
              <w:pStyle w:val="Prrafodelista"/>
              <w:spacing w:line="259" w:lineRule="auto"/>
              <w:ind w:left="0"/>
              <w:contextualSpacing/>
              <w:jc w:val="both"/>
              <w:rPr>
                <w:rFonts w:ascii="Arial Narrow" w:hAnsi="Arial Narrow"/>
              </w:rPr>
            </w:pPr>
          </w:p>
        </w:tc>
        <w:tc>
          <w:tcPr>
            <w:tcW w:w="350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98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696" w:type="dxa"/>
            <w:vMerge/>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4B3D98"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5" w:type="dxa"/>
          </w:tcPr>
          <w:p w:rsidR="004B3D98" w:rsidRPr="006079EC" w:rsidRDefault="004B3D98" w:rsidP="0019710B">
            <w:pPr>
              <w:pStyle w:val="Prrafodelista"/>
              <w:spacing w:line="259" w:lineRule="auto"/>
              <w:ind w:left="0"/>
              <w:contextualSpacing/>
              <w:jc w:val="both"/>
              <w:rPr>
                <w:rFonts w:ascii="Arial Narrow" w:hAnsi="Arial Narrow"/>
              </w:rPr>
            </w:pPr>
          </w:p>
        </w:tc>
        <w:tc>
          <w:tcPr>
            <w:tcW w:w="350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98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696" w:type="dxa"/>
            <w:vMerge/>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rsidR="006E5176" w:rsidRDefault="006E5176" w:rsidP="00836931">
      <w:pPr>
        <w:spacing w:after="160" w:line="259" w:lineRule="auto"/>
        <w:ind w:left="426"/>
        <w:contextualSpacing/>
        <w:rPr>
          <w:rFonts w:ascii="Arial Narrow" w:hAnsi="Arial Narrow"/>
        </w:rPr>
      </w:pPr>
    </w:p>
    <w:p w:rsidR="00325917" w:rsidRDefault="00325917" w:rsidP="00836931">
      <w:pPr>
        <w:spacing w:after="160" w:line="259" w:lineRule="auto"/>
        <w:ind w:left="426"/>
        <w:contextualSpacing/>
        <w:rPr>
          <w:rFonts w:ascii="Arial Narrow" w:hAnsi="Arial Narrow"/>
        </w:rPr>
      </w:pPr>
    </w:p>
    <w:p w:rsidR="00325917" w:rsidRDefault="00325917" w:rsidP="00836931">
      <w:pPr>
        <w:spacing w:after="160" w:line="259" w:lineRule="auto"/>
        <w:ind w:left="426"/>
        <w:contextualSpacing/>
        <w:rPr>
          <w:rFonts w:ascii="Arial Narrow" w:hAnsi="Arial Narrow"/>
        </w:rPr>
      </w:pPr>
    </w:p>
    <w:p w:rsidR="00A75169" w:rsidRDefault="00A75169" w:rsidP="00836931">
      <w:pPr>
        <w:spacing w:after="160" w:line="259" w:lineRule="auto"/>
        <w:ind w:left="426"/>
        <w:contextualSpacing/>
        <w:rPr>
          <w:rFonts w:ascii="Arial Narrow" w:hAnsi="Arial Narrow"/>
        </w:rPr>
      </w:pPr>
    </w:p>
    <w:p w:rsidR="00325917" w:rsidRDefault="00325917" w:rsidP="00836931">
      <w:pPr>
        <w:spacing w:after="160" w:line="259" w:lineRule="auto"/>
        <w:ind w:left="426"/>
        <w:contextualSpacing/>
        <w:rPr>
          <w:rFonts w:ascii="Arial Narrow" w:hAnsi="Arial Narrow"/>
        </w:rPr>
      </w:pPr>
    </w:p>
    <w:p w:rsidR="001D648F" w:rsidRPr="006079EC" w:rsidRDefault="001D648F" w:rsidP="00836931">
      <w:pPr>
        <w:spacing w:after="160" w:line="259" w:lineRule="auto"/>
        <w:ind w:left="426"/>
        <w:contextualSpacing/>
        <w:rPr>
          <w:rFonts w:ascii="Arial Narrow" w:hAnsi="Arial Narrow"/>
        </w:rPr>
      </w:pPr>
    </w:p>
    <w:tbl>
      <w:tblPr>
        <w:tblStyle w:val="Tablaconcuadrcula4-nfasis21"/>
        <w:tblW w:w="5000" w:type="pct"/>
        <w:tblLook w:val="04A0" w:firstRow="1" w:lastRow="0" w:firstColumn="1" w:lastColumn="0" w:noHBand="0" w:noVBand="1"/>
      </w:tblPr>
      <w:tblGrid>
        <w:gridCol w:w="1763"/>
        <w:gridCol w:w="8198"/>
      </w:tblGrid>
      <w:tr w:rsidR="00836931" w:rsidRPr="006079EC" w:rsidTr="0001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836931" w:rsidRPr="006079EC" w:rsidRDefault="00836931" w:rsidP="00766724">
            <w:pPr>
              <w:spacing w:after="160" w:line="259" w:lineRule="auto"/>
              <w:contextualSpacing/>
              <w:jc w:val="center"/>
              <w:rPr>
                <w:rFonts w:ascii="Arial Narrow" w:hAnsi="Arial Narrow"/>
              </w:rPr>
            </w:pPr>
            <w:r w:rsidRPr="006079EC">
              <w:rPr>
                <w:rFonts w:ascii="Arial Narrow" w:hAnsi="Arial Narrow"/>
              </w:rPr>
              <w:lastRenderedPageBreak/>
              <w:t>Croquis en planta de las áreas antes descritas (sin mobiliarios). Ejemplo:</w:t>
            </w:r>
          </w:p>
        </w:tc>
      </w:tr>
      <w:tr w:rsidR="00836931" w:rsidRPr="006079EC" w:rsidTr="000129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836931" w:rsidRPr="006079EC" w:rsidRDefault="00DD290D" w:rsidP="00F64B7B">
            <w:pPr>
              <w:spacing w:after="160" w:line="259" w:lineRule="auto"/>
              <w:contextualSpacing/>
              <w:jc w:val="both"/>
              <w:rPr>
                <w:rFonts w:ascii="Arial Narrow" w:hAnsi="Arial Narrow"/>
              </w:rPr>
            </w:pPr>
            <w:r w:rsidRPr="006079EC">
              <w:rPr>
                <w:rFonts w:ascii="Arial Narrow" w:hAnsi="Arial Narrow"/>
                <w:noProof/>
                <w:color w:val="0000FF"/>
              </w:rPr>
              <w:drawing>
                <wp:inline distT="0" distB="0" distL="0" distR="0">
                  <wp:extent cx="6007100" cy="2847975"/>
                  <wp:effectExtent l="0" t="0" r="0" b="9525"/>
                  <wp:docPr id="26" name="Imagen 26" descr="Imagen relacionad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9"/>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39908"/>
                          <a:stretch/>
                        </pic:blipFill>
                        <pic:spPr bwMode="auto">
                          <a:xfrm>
                            <a:off x="0" y="0"/>
                            <a:ext cx="6014757" cy="2851605"/>
                          </a:xfrm>
                          <a:prstGeom prst="rect">
                            <a:avLst/>
                          </a:prstGeom>
                          <a:noFill/>
                          <a:ln>
                            <a:noFill/>
                          </a:ln>
                          <a:extLst>
                            <a:ext uri="{53640926-AAD7-44D8-BBD7-CCE9431645EC}">
                              <a14:shadowObscured xmlns:a14="http://schemas.microsoft.com/office/drawing/2010/main"/>
                            </a:ext>
                          </a:extLst>
                        </pic:spPr>
                      </pic:pic>
                    </a:graphicData>
                  </a:graphic>
                </wp:inline>
              </w:drawing>
            </w:r>
            <w:r w:rsidR="00F02BCC">
              <w:rPr>
                <w:rFonts w:ascii="Arial Narrow" w:hAnsi="Arial Narrow"/>
                <w:noProof/>
                <w:color w:val="0000FF"/>
              </w:rPr>
              <mc:AlternateContent>
                <mc:Choice Requires="wps">
                  <w:drawing>
                    <wp:anchor distT="0" distB="0" distL="114300" distR="114300" simplePos="0" relativeHeight="251667456" behindDoc="0" locked="0" layoutInCell="1" allowOverlap="1">
                      <wp:simplePos x="0" y="0"/>
                      <wp:positionH relativeFrom="column">
                        <wp:posOffset>715010</wp:posOffset>
                      </wp:positionH>
                      <wp:positionV relativeFrom="paragraph">
                        <wp:posOffset>1503045</wp:posOffset>
                      </wp:positionV>
                      <wp:extent cx="733425" cy="533400"/>
                      <wp:effectExtent l="0" t="0" r="0" b="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533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C8881D" id="Rectángulo 25" o:spid="_x0000_s1026" style="position:absolute;margin-left:56.3pt;margin-top:118.35pt;width:57.7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" fillcolor="white [3212]" stroked="f" strokeweight="2pt"/>
                  </w:pict>
                </mc:Fallback>
              </mc:AlternateContent>
            </w:r>
          </w:p>
        </w:tc>
      </w:tr>
      <w:tr w:rsidR="00442B17" w:rsidRPr="006079EC" w:rsidTr="000129EB">
        <w:tc>
          <w:tcPr>
            <w:cnfStyle w:val="001000000000" w:firstRow="0" w:lastRow="0" w:firstColumn="1" w:lastColumn="0" w:oddVBand="0" w:evenVBand="0" w:oddHBand="0" w:evenHBand="0" w:firstRowFirstColumn="0" w:firstRowLastColumn="0" w:lastRowFirstColumn="0" w:lastRowLastColumn="0"/>
            <w:tcW w:w="885" w:type="pct"/>
          </w:tcPr>
          <w:p w:rsidR="00442B17" w:rsidRPr="006079EC" w:rsidRDefault="00442B17" w:rsidP="00F64B7B">
            <w:pPr>
              <w:spacing w:after="160" w:line="259" w:lineRule="auto"/>
              <w:contextualSpacing/>
              <w:jc w:val="both"/>
              <w:rPr>
                <w:rFonts w:ascii="Arial Narrow" w:hAnsi="Arial Narrow"/>
                <w:b w:val="0"/>
                <w:bCs w:val="0"/>
                <w:noProof/>
                <w:color w:val="0000FF"/>
              </w:rPr>
            </w:pPr>
            <w:r w:rsidRPr="006079EC">
              <w:rPr>
                <w:rFonts w:ascii="Arial Narrow" w:hAnsi="Arial Narrow"/>
                <w:noProof/>
                <w:color w:val="0000FF"/>
              </w:rPr>
              <w:drawing>
                <wp:inline distT="0" distB="0" distL="0" distR="0">
                  <wp:extent cx="941070" cy="962025"/>
                  <wp:effectExtent l="0" t="0" r="0" b="9525"/>
                  <wp:docPr id="23" name="Imagen 23" descr="Resultado de imagen para norte geográfic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para norte geográfico">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616" cy="975873"/>
                          </a:xfrm>
                          <a:prstGeom prst="rect">
                            <a:avLst/>
                          </a:prstGeom>
                          <a:noFill/>
                          <a:ln>
                            <a:noFill/>
                          </a:ln>
                        </pic:spPr>
                      </pic:pic>
                    </a:graphicData>
                  </a:graphic>
                </wp:inline>
              </w:drawing>
            </w:r>
          </w:p>
        </w:tc>
        <w:tc>
          <w:tcPr>
            <w:tcW w:w="4115" w:type="pct"/>
          </w:tcPr>
          <w:tbl>
            <w:tblPr>
              <w:tblStyle w:val="Tablaconcuadrcula"/>
              <w:tblW w:w="7666" w:type="dxa"/>
              <w:tblInd w:w="29" w:type="dxa"/>
              <w:tblLook w:val="04A0" w:firstRow="1" w:lastRow="0" w:firstColumn="1" w:lastColumn="0" w:noHBand="0" w:noVBand="1"/>
            </w:tblPr>
            <w:tblGrid>
              <w:gridCol w:w="7686"/>
            </w:tblGrid>
            <w:tr w:rsidR="00442B17" w:rsidRPr="006079EC" w:rsidTr="000129EB">
              <w:trPr>
                <w:trHeight w:val="242"/>
              </w:trPr>
              <w:tc>
                <w:tcPr>
                  <w:tcW w:w="5000" w:type="pct"/>
                </w:tcPr>
                <w:p w:rsidR="00442B17" w:rsidRPr="006079EC" w:rsidRDefault="00442B17" w:rsidP="00DD290D">
                  <w:pPr>
                    <w:spacing w:after="160" w:line="259" w:lineRule="auto"/>
                    <w:contextualSpacing/>
                    <w:jc w:val="center"/>
                    <w:rPr>
                      <w:rFonts w:ascii="Arial Narrow" w:hAnsi="Arial Narrow"/>
                      <w:noProof/>
                      <w:color w:val="0000FF"/>
                    </w:rPr>
                  </w:pPr>
                  <w:r w:rsidRPr="006079EC">
                    <w:rPr>
                      <w:rFonts w:ascii="Arial Narrow" w:hAnsi="Arial Narrow"/>
                      <w:noProof/>
                      <w:color w:val="0000FF"/>
                    </w:rPr>
                    <w:t>Simbología</w:t>
                  </w:r>
                </w:p>
              </w:tc>
            </w:tr>
            <w:tr w:rsidR="00442B17" w:rsidRPr="006079EC" w:rsidTr="000129EB">
              <w:trPr>
                <w:trHeight w:val="747"/>
              </w:trPr>
              <w:tc>
                <w:tcPr>
                  <w:tcW w:w="5000" w:type="pct"/>
                </w:tcPr>
                <w:p w:rsidR="00442B17" w:rsidRPr="006079EC" w:rsidRDefault="00442B17" w:rsidP="00CF3454">
                  <w:pPr>
                    <w:spacing w:after="160" w:line="259" w:lineRule="auto"/>
                    <w:contextualSpacing/>
                    <w:jc w:val="center"/>
                    <w:rPr>
                      <w:rFonts w:ascii="Arial Narrow" w:hAnsi="Arial Narrow"/>
                      <w:noProof/>
                      <w:color w:val="0000FF"/>
                    </w:rPr>
                  </w:pPr>
                  <w:r w:rsidRPr="006079EC">
                    <w:rPr>
                      <w:rFonts w:ascii="Arial Narrow" w:hAnsi="Arial Narrow"/>
                      <w:noProof/>
                      <w:color w:val="0000FF"/>
                    </w:rPr>
                    <w:drawing>
                      <wp:inline distT="0" distB="0" distL="0" distR="0">
                        <wp:extent cx="4743450" cy="1381125"/>
                        <wp:effectExtent l="0" t="0" r="0" b="9525"/>
                        <wp:docPr id="27" name="Imagen 27" descr="Imagen relacionad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19"/>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766" t="60321" b="12386"/>
                                <a:stretch/>
                              </pic:blipFill>
                              <pic:spPr bwMode="auto">
                                <a:xfrm>
                                  <a:off x="0" y="0"/>
                                  <a:ext cx="4743450"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42B17" w:rsidRPr="006079EC" w:rsidRDefault="00442B17" w:rsidP="00F64B7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FF"/>
              </w:rPr>
            </w:pPr>
          </w:p>
        </w:tc>
      </w:tr>
    </w:tbl>
    <w:p w:rsidR="00836931" w:rsidRPr="006079EC" w:rsidRDefault="00836931" w:rsidP="00836931">
      <w:pPr>
        <w:spacing w:after="160" w:line="259" w:lineRule="auto"/>
        <w:contextualSpacing/>
        <w:jc w:val="both"/>
        <w:rPr>
          <w:rFonts w:ascii="Arial Narrow" w:hAnsi="Arial Narrow"/>
        </w:rPr>
      </w:pPr>
    </w:p>
    <w:p w:rsidR="002E1C7D" w:rsidRPr="006079EC" w:rsidRDefault="004B3D98" w:rsidP="00836931">
      <w:pPr>
        <w:spacing w:after="160" w:line="259" w:lineRule="auto"/>
        <w:ind w:left="426"/>
        <w:contextualSpacing/>
        <w:jc w:val="both"/>
        <w:rPr>
          <w:rFonts w:ascii="Arial Narrow" w:hAnsi="Arial Narrow"/>
        </w:rPr>
      </w:pPr>
      <w:r w:rsidRPr="006079EC">
        <w:rPr>
          <w:rFonts w:ascii="Arial Narrow" w:hAnsi="Arial Narrow"/>
        </w:rPr>
        <w:t xml:space="preserve">Nota: si los edificios de este complejo cuentan con más de un nivel, </w:t>
      </w:r>
      <w:r w:rsidR="000575F0">
        <w:rPr>
          <w:rFonts w:ascii="Arial Narrow" w:hAnsi="Arial Narrow"/>
        </w:rPr>
        <w:t>podrá usar la tabla</w:t>
      </w:r>
      <w:r w:rsidRPr="006079EC">
        <w:rPr>
          <w:rFonts w:ascii="Arial Narrow" w:hAnsi="Arial Narrow"/>
        </w:rPr>
        <w:t xml:space="preserve"> número 1, indicando el nombre o número del edificio que describirán:</w:t>
      </w:r>
    </w:p>
    <w:p w:rsidR="001E11C2" w:rsidRPr="006079EC" w:rsidRDefault="001E11C2" w:rsidP="00836931">
      <w:pPr>
        <w:spacing w:after="160" w:line="259" w:lineRule="auto"/>
        <w:ind w:left="426"/>
        <w:contextualSpacing/>
        <w:jc w:val="both"/>
        <w:rPr>
          <w:rFonts w:ascii="Arial Narrow" w:hAnsi="Arial Narrow"/>
        </w:rPr>
      </w:pPr>
    </w:p>
    <w:p w:rsidR="004B3D98" w:rsidRPr="006079EC" w:rsidRDefault="004B3D98" w:rsidP="00836931">
      <w:pPr>
        <w:spacing w:after="160" w:line="259" w:lineRule="auto"/>
        <w:ind w:left="426"/>
        <w:contextualSpacing/>
        <w:jc w:val="both"/>
        <w:rPr>
          <w:rFonts w:ascii="Arial Narrow" w:hAnsi="Arial Narrow"/>
        </w:rPr>
      </w:pPr>
      <w:r w:rsidRPr="006079EC">
        <w:rPr>
          <w:rFonts w:ascii="Arial Narrow" w:hAnsi="Arial Narrow"/>
        </w:rPr>
        <w:t>Ejemplo:</w:t>
      </w:r>
    </w:p>
    <w:p w:rsidR="00A27C89" w:rsidRPr="006079EC" w:rsidRDefault="00A27C89" w:rsidP="00A27C89">
      <w:pPr>
        <w:spacing w:after="160" w:line="259" w:lineRule="auto"/>
        <w:ind w:left="993"/>
        <w:contextualSpacing/>
        <w:jc w:val="both"/>
        <w:rPr>
          <w:rFonts w:ascii="Arial Narrow" w:hAnsi="Arial Narrow"/>
        </w:rPr>
      </w:pPr>
    </w:p>
    <w:p w:rsidR="004B3D98" w:rsidRPr="006079EC" w:rsidRDefault="004B3D98" w:rsidP="00B84B89">
      <w:pPr>
        <w:spacing w:after="0" w:line="259" w:lineRule="auto"/>
        <w:ind w:left="426"/>
        <w:contextualSpacing/>
        <w:jc w:val="both"/>
        <w:rPr>
          <w:rFonts w:ascii="Arial Narrow" w:hAnsi="Arial Narrow"/>
          <w:b/>
          <w:i/>
          <w:color w:val="00B0F0"/>
        </w:rPr>
      </w:pPr>
      <w:r w:rsidRPr="006079EC">
        <w:rPr>
          <w:rFonts w:ascii="Arial Narrow" w:hAnsi="Arial Narrow"/>
          <w:b/>
          <w:i/>
          <w:color w:val="00B0F0"/>
        </w:rPr>
        <w:t>Edificio administrativo</w:t>
      </w:r>
      <w:r w:rsidR="006E5176" w:rsidRPr="006079EC">
        <w:rPr>
          <w:rFonts w:ascii="Arial Narrow" w:hAnsi="Arial Narrow"/>
          <w:b/>
          <w:i/>
          <w:color w:val="00B0F0"/>
        </w:rPr>
        <w:t>.</w:t>
      </w:r>
    </w:p>
    <w:p w:rsidR="006E5176" w:rsidRPr="006079EC" w:rsidRDefault="006E5176" w:rsidP="00B84B89">
      <w:pPr>
        <w:spacing w:after="0" w:line="259" w:lineRule="auto"/>
        <w:ind w:left="426"/>
        <w:contextualSpacing/>
        <w:jc w:val="both"/>
        <w:rPr>
          <w:rFonts w:ascii="Arial Narrow" w:hAnsi="Arial Narrow"/>
          <w:b/>
          <w:i/>
          <w:color w:val="00B0F0"/>
        </w:rPr>
      </w:pPr>
      <w:r w:rsidRPr="006079EC">
        <w:rPr>
          <w:rFonts w:ascii="Arial Narrow" w:hAnsi="Arial Narrow"/>
        </w:rPr>
        <w:t>Tabla 1-C: descripción de los niveles de cada uno de los edificios del complejo.</w:t>
      </w:r>
    </w:p>
    <w:tbl>
      <w:tblPr>
        <w:tblStyle w:val="Tablaconcuadrcula4-nfasis21"/>
        <w:tblW w:w="0" w:type="auto"/>
        <w:jc w:val="right"/>
        <w:tblLook w:val="04A0" w:firstRow="1" w:lastRow="0" w:firstColumn="1" w:lastColumn="0" w:noHBand="0" w:noVBand="1"/>
      </w:tblPr>
      <w:tblGrid>
        <w:gridCol w:w="2460"/>
        <w:gridCol w:w="3504"/>
        <w:gridCol w:w="1984"/>
        <w:gridCol w:w="1696"/>
      </w:tblGrid>
      <w:tr w:rsidR="004B3D98" w:rsidRPr="006079EC" w:rsidTr="006E5176">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0" w:type="dxa"/>
          </w:tcPr>
          <w:p w:rsidR="004B3D98" w:rsidRPr="006079EC" w:rsidRDefault="004B3D98" w:rsidP="0019710B">
            <w:pPr>
              <w:pStyle w:val="Prrafodelista"/>
              <w:spacing w:line="259" w:lineRule="auto"/>
              <w:ind w:left="0"/>
              <w:contextualSpacing/>
              <w:jc w:val="center"/>
              <w:rPr>
                <w:rFonts w:ascii="Arial Narrow" w:hAnsi="Arial Narrow"/>
                <w:b w:val="0"/>
                <w:i/>
              </w:rPr>
            </w:pPr>
            <w:r w:rsidRPr="006079EC">
              <w:rPr>
                <w:rFonts w:ascii="Arial Narrow" w:hAnsi="Arial Narrow"/>
                <w:b w:val="0"/>
                <w:i/>
              </w:rPr>
              <w:t>Niveles.</w:t>
            </w:r>
          </w:p>
        </w:tc>
        <w:tc>
          <w:tcPr>
            <w:tcW w:w="3504" w:type="dxa"/>
          </w:tcPr>
          <w:p w:rsidR="004B3D98" w:rsidRPr="006079EC" w:rsidRDefault="004B3D98" w:rsidP="0019710B">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i/>
              </w:rPr>
            </w:pPr>
            <w:r w:rsidRPr="006079EC">
              <w:rPr>
                <w:rFonts w:ascii="Arial Narrow" w:hAnsi="Arial Narrow"/>
                <w:b w:val="0"/>
                <w:i/>
              </w:rPr>
              <w:t>Áreas o departamentos que allí se ubican</w:t>
            </w:r>
          </w:p>
        </w:tc>
        <w:tc>
          <w:tcPr>
            <w:tcW w:w="1984" w:type="dxa"/>
          </w:tcPr>
          <w:p w:rsidR="004B3D98" w:rsidRPr="006079EC" w:rsidRDefault="004B3D98" w:rsidP="0019710B">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i/>
              </w:rPr>
            </w:pPr>
            <w:r w:rsidRPr="006079EC">
              <w:rPr>
                <w:rFonts w:ascii="Arial Narrow" w:hAnsi="Arial Narrow"/>
                <w:b w:val="0"/>
                <w:i/>
              </w:rPr>
              <w:t>Superficie (m</w:t>
            </w:r>
            <w:r w:rsidRPr="006079EC">
              <w:rPr>
                <w:rFonts w:ascii="Arial Narrow" w:hAnsi="Arial Narrow"/>
                <w:b w:val="0"/>
                <w:i/>
                <w:vertAlign w:val="superscript"/>
              </w:rPr>
              <w:t>2</w:t>
            </w:r>
            <w:r w:rsidRPr="006079EC">
              <w:rPr>
                <w:rFonts w:ascii="Arial Narrow" w:hAnsi="Arial Narrow"/>
                <w:b w:val="0"/>
                <w:i/>
              </w:rPr>
              <w:t>)</w:t>
            </w:r>
          </w:p>
        </w:tc>
        <w:tc>
          <w:tcPr>
            <w:tcW w:w="1696" w:type="dxa"/>
          </w:tcPr>
          <w:p w:rsidR="004B3D98" w:rsidRPr="006079EC" w:rsidRDefault="004B3D98" w:rsidP="0019710B">
            <w:pPr>
              <w:pStyle w:val="Prrafodelista"/>
              <w:spacing w:line="259" w:lineRule="auto"/>
              <w:ind w:left="0"/>
              <w:contextual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i/>
              </w:rPr>
            </w:pPr>
            <w:r w:rsidRPr="006079EC">
              <w:rPr>
                <w:rFonts w:ascii="Arial Narrow" w:hAnsi="Arial Narrow"/>
                <w:b w:val="0"/>
                <w:i/>
              </w:rPr>
              <w:t xml:space="preserve">Superficie total construida </w:t>
            </w:r>
          </w:p>
        </w:tc>
      </w:tr>
      <w:tr w:rsidR="004B3D98"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0" w:type="dxa"/>
          </w:tcPr>
          <w:p w:rsidR="004B3D98" w:rsidRPr="006079EC" w:rsidRDefault="004B3D98" w:rsidP="0019710B">
            <w:pPr>
              <w:pStyle w:val="Prrafodelista"/>
              <w:spacing w:line="259" w:lineRule="auto"/>
              <w:ind w:left="0"/>
              <w:contextualSpacing/>
              <w:jc w:val="both"/>
              <w:rPr>
                <w:rFonts w:ascii="Arial Narrow" w:hAnsi="Arial Narrow"/>
                <w:i/>
              </w:rPr>
            </w:pPr>
            <w:r w:rsidRPr="006079EC">
              <w:rPr>
                <w:rFonts w:ascii="Arial Narrow" w:hAnsi="Arial Narrow"/>
                <w:i/>
              </w:rPr>
              <w:t>Sótano</w:t>
            </w:r>
          </w:p>
        </w:tc>
        <w:tc>
          <w:tcPr>
            <w:tcW w:w="350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98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696" w:type="dxa"/>
            <w:vMerge w:val="restart"/>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r w:rsidRPr="006079EC">
              <w:rPr>
                <w:rFonts w:ascii="Arial Narrow" w:hAnsi="Arial Narrow"/>
                <w:i/>
              </w:rPr>
              <w:t xml:space="preserve">                                        (metros cuadrados)</w:t>
            </w:r>
          </w:p>
        </w:tc>
      </w:tr>
      <w:tr w:rsidR="004B3D98" w:rsidRPr="006079EC" w:rsidTr="006E5176">
        <w:trPr>
          <w:jc w:val="right"/>
        </w:trPr>
        <w:tc>
          <w:tcPr>
            <w:cnfStyle w:val="001000000000" w:firstRow="0" w:lastRow="0" w:firstColumn="1" w:lastColumn="0" w:oddVBand="0" w:evenVBand="0" w:oddHBand="0" w:evenHBand="0" w:firstRowFirstColumn="0" w:firstRowLastColumn="0" w:lastRowFirstColumn="0" w:lastRowLastColumn="0"/>
            <w:tcW w:w="2460" w:type="dxa"/>
          </w:tcPr>
          <w:p w:rsidR="004B3D98" w:rsidRPr="006079EC" w:rsidRDefault="004B3D98" w:rsidP="0019710B">
            <w:pPr>
              <w:pStyle w:val="Prrafodelista"/>
              <w:spacing w:line="259" w:lineRule="auto"/>
              <w:ind w:left="0"/>
              <w:contextualSpacing/>
              <w:jc w:val="both"/>
              <w:rPr>
                <w:rFonts w:ascii="Arial Narrow" w:hAnsi="Arial Narrow"/>
                <w:i/>
              </w:rPr>
            </w:pPr>
            <w:r w:rsidRPr="006079EC">
              <w:rPr>
                <w:rFonts w:ascii="Arial Narrow" w:hAnsi="Arial Narrow"/>
                <w:i/>
              </w:rPr>
              <w:t>Planta baja</w:t>
            </w:r>
          </w:p>
        </w:tc>
        <w:tc>
          <w:tcPr>
            <w:tcW w:w="350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i/>
              </w:rPr>
            </w:pPr>
          </w:p>
        </w:tc>
        <w:tc>
          <w:tcPr>
            <w:tcW w:w="198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i/>
              </w:rPr>
            </w:pPr>
          </w:p>
        </w:tc>
        <w:tc>
          <w:tcPr>
            <w:tcW w:w="1696" w:type="dxa"/>
            <w:vMerge/>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i/>
              </w:rPr>
            </w:pPr>
          </w:p>
        </w:tc>
      </w:tr>
      <w:tr w:rsidR="004B3D98"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0" w:type="dxa"/>
          </w:tcPr>
          <w:p w:rsidR="004B3D98" w:rsidRPr="006079EC" w:rsidRDefault="004B3D98" w:rsidP="0019710B">
            <w:pPr>
              <w:pStyle w:val="Prrafodelista"/>
              <w:spacing w:line="259" w:lineRule="auto"/>
              <w:ind w:left="0"/>
              <w:contextualSpacing/>
              <w:jc w:val="both"/>
              <w:rPr>
                <w:rFonts w:ascii="Arial Narrow" w:hAnsi="Arial Narrow"/>
                <w:i/>
              </w:rPr>
            </w:pPr>
            <w:r w:rsidRPr="006079EC">
              <w:rPr>
                <w:rFonts w:ascii="Arial Narrow" w:hAnsi="Arial Narrow"/>
                <w:i/>
              </w:rPr>
              <w:t>Primer piso</w:t>
            </w:r>
          </w:p>
        </w:tc>
        <w:tc>
          <w:tcPr>
            <w:tcW w:w="350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98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696" w:type="dxa"/>
            <w:vMerge/>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r>
      <w:tr w:rsidR="004B3D98" w:rsidRPr="006079EC" w:rsidTr="006E5176">
        <w:trPr>
          <w:jc w:val="right"/>
        </w:trPr>
        <w:tc>
          <w:tcPr>
            <w:cnfStyle w:val="001000000000" w:firstRow="0" w:lastRow="0" w:firstColumn="1" w:lastColumn="0" w:oddVBand="0" w:evenVBand="0" w:oddHBand="0" w:evenHBand="0" w:firstRowFirstColumn="0" w:firstRowLastColumn="0" w:lastRowFirstColumn="0" w:lastRowLastColumn="0"/>
            <w:tcW w:w="2460" w:type="dxa"/>
          </w:tcPr>
          <w:p w:rsidR="004B3D98" w:rsidRPr="006079EC" w:rsidRDefault="004B3D98" w:rsidP="0019710B">
            <w:pPr>
              <w:pStyle w:val="Prrafodelista"/>
              <w:spacing w:line="259" w:lineRule="auto"/>
              <w:ind w:left="0"/>
              <w:contextualSpacing/>
              <w:jc w:val="both"/>
              <w:rPr>
                <w:rFonts w:ascii="Arial Narrow" w:hAnsi="Arial Narrow"/>
                <w:i/>
              </w:rPr>
            </w:pPr>
            <w:r w:rsidRPr="006079EC">
              <w:rPr>
                <w:rFonts w:ascii="Arial Narrow" w:hAnsi="Arial Narrow"/>
                <w:i/>
              </w:rPr>
              <w:t xml:space="preserve">Segundo piso </w:t>
            </w:r>
          </w:p>
        </w:tc>
        <w:tc>
          <w:tcPr>
            <w:tcW w:w="350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i/>
              </w:rPr>
            </w:pPr>
          </w:p>
        </w:tc>
        <w:tc>
          <w:tcPr>
            <w:tcW w:w="1984" w:type="dxa"/>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i/>
              </w:rPr>
            </w:pPr>
          </w:p>
        </w:tc>
        <w:tc>
          <w:tcPr>
            <w:tcW w:w="1696" w:type="dxa"/>
            <w:vMerge/>
          </w:tcPr>
          <w:p w:rsidR="004B3D98" w:rsidRPr="006079EC" w:rsidRDefault="004B3D98" w:rsidP="0019710B">
            <w:pPr>
              <w:pStyle w:val="Prrafodelista"/>
              <w:spacing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i/>
              </w:rPr>
            </w:pPr>
          </w:p>
        </w:tc>
      </w:tr>
      <w:tr w:rsidR="004B3D98" w:rsidRPr="006079EC" w:rsidTr="006E5176">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2460" w:type="dxa"/>
          </w:tcPr>
          <w:p w:rsidR="004B3D98" w:rsidRPr="006079EC" w:rsidRDefault="004B3D98" w:rsidP="0019710B">
            <w:pPr>
              <w:pStyle w:val="Prrafodelista"/>
              <w:spacing w:line="259" w:lineRule="auto"/>
              <w:ind w:left="0"/>
              <w:contextualSpacing/>
              <w:jc w:val="both"/>
              <w:rPr>
                <w:rFonts w:ascii="Arial Narrow" w:hAnsi="Arial Narrow"/>
                <w:i/>
              </w:rPr>
            </w:pPr>
            <w:r w:rsidRPr="006079EC">
              <w:rPr>
                <w:rFonts w:ascii="Arial Narrow" w:hAnsi="Arial Narrow"/>
                <w:i/>
              </w:rPr>
              <w:t xml:space="preserve">Tercer piso </w:t>
            </w:r>
          </w:p>
        </w:tc>
        <w:tc>
          <w:tcPr>
            <w:tcW w:w="350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984" w:type="dxa"/>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c>
          <w:tcPr>
            <w:tcW w:w="1696" w:type="dxa"/>
            <w:vMerge/>
          </w:tcPr>
          <w:p w:rsidR="004B3D98" w:rsidRPr="006079EC" w:rsidRDefault="004B3D98" w:rsidP="0019710B">
            <w:pPr>
              <w:pStyle w:val="Prrafodelista"/>
              <w:spacing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i/>
              </w:rPr>
            </w:pPr>
          </w:p>
        </w:tc>
      </w:tr>
    </w:tbl>
    <w:p w:rsidR="00325917" w:rsidRDefault="00325917" w:rsidP="00CE1DF1">
      <w:pPr>
        <w:pStyle w:val="Prrafodelista"/>
        <w:ind w:left="0"/>
        <w:jc w:val="center"/>
        <w:rPr>
          <w:rFonts w:ascii="Arial Narrow" w:hAnsi="Arial Narrow"/>
          <w:b/>
        </w:rPr>
      </w:pPr>
    </w:p>
    <w:p w:rsidR="00325917" w:rsidRDefault="00325917" w:rsidP="00CE1DF1">
      <w:pPr>
        <w:pStyle w:val="Prrafodelista"/>
        <w:ind w:left="0"/>
        <w:jc w:val="center"/>
        <w:rPr>
          <w:rFonts w:ascii="Arial Narrow" w:hAnsi="Arial Narrow"/>
          <w:b/>
        </w:rPr>
      </w:pPr>
    </w:p>
    <w:p w:rsidR="00325917" w:rsidRDefault="00325917" w:rsidP="00CE1DF1">
      <w:pPr>
        <w:pStyle w:val="Prrafodelista"/>
        <w:ind w:left="0"/>
        <w:jc w:val="center"/>
        <w:rPr>
          <w:rFonts w:ascii="Arial Narrow" w:hAnsi="Arial Narrow"/>
          <w:b/>
        </w:rPr>
      </w:pPr>
    </w:p>
    <w:p w:rsidR="001D648F" w:rsidRDefault="001D648F" w:rsidP="00CE1DF1">
      <w:pPr>
        <w:pStyle w:val="Prrafodelista"/>
        <w:ind w:left="0"/>
        <w:jc w:val="center"/>
        <w:rPr>
          <w:rFonts w:ascii="Arial Narrow" w:hAnsi="Arial Narrow"/>
          <w:b/>
        </w:rPr>
      </w:pPr>
    </w:p>
    <w:p w:rsidR="00BC7E38" w:rsidRDefault="005608C1" w:rsidP="00CE1DF1">
      <w:pPr>
        <w:pStyle w:val="Prrafodelista"/>
        <w:ind w:left="0"/>
        <w:jc w:val="center"/>
        <w:rPr>
          <w:rFonts w:ascii="Arial Narrow" w:hAnsi="Arial Narrow"/>
          <w:b/>
        </w:rPr>
      </w:pPr>
      <w:r w:rsidRPr="006079EC">
        <w:rPr>
          <w:rFonts w:ascii="Arial Narrow" w:hAnsi="Arial Narrow"/>
          <w:b/>
        </w:rPr>
        <w:lastRenderedPageBreak/>
        <w:t>CAPÍTULO 2</w:t>
      </w:r>
    </w:p>
    <w:p w:rsidR="0025338F" w:rsidRDefault="0025338F" w:rsidP="00CE1DF1">
      <w:pPr>
        <w:pStyle w:val="Prrafodelista"/>
        <w:ind w:left="0"/>
        <w:jc w:val="center"/>
        <w:rPr>
          <w:rFonts w:ascii="Arial Narrow" w:hAnsi="Arial Narrow"/>
          <w:b/>
        </w:rPr>
      </w:pPr>
      <w:r w:rsidRPr="006079EC">
        <w:rPr>
          <w:rFonts w:ascii="Arial Narrow" w:hAnsi="Arial Narrow"/>
          <w:b/>
        </w:rPr>
        <w:t>GESTI</w:t>
      </w:r>
      <w:r w:rsidR="00EC6050" w:rsidRPr="006079EC">
        <w:rPr>
          <w:rFonts w:ascii="Arial Narrow" w:hAnsi="Arial Narrow"/>
          <w:b/>
        </w:rPr>
        <w:t>ÓN DE RIESGOS</w:t>
      </w:r>
    </w:p>
    <w:p w:rsidR="000D2094" w:rsidRPr="006079EC" w:rsidRDefault="000D2094" w:rsidP="000D2094">
      <w:pPr>
        <w:pStyle w:val="Prrafodelista"/>
        <w:numPr>
          <w:ilvl w:val="0"/>
          <w:numId w:val="28"/>
        </w:numPr>
        <w:jc w:val="center"/>
        <w:rPr>
          <w:rFonts w:ascii="Arial Narrow" w:hAnsi="Arial Narrow"/>
          <w:b/>
        </w:rPr>
      </w:pPr>
      <w:r>
        <w:rPr>
          <w:rFonts w:ascii="Arial Narrow" w:hAnsi="Arial Narrow"/>
          <w:b/>
        </w:rPr>
        <w:t>Identificación de peligros, análisis de vulnerabilidades y estimación de los riesgos.</w:t>
      </w:r>
    </w:p>
    <w:p w:rsidR="00EC6050" w:rsidRPr="006079EC" w:rsidRDefault="00EC6050" w:rsidP="00CE1DF1">
      <w:pPr>
        <w:pStyle w:val="Prrafodelista"/>
        <w:ind w:left="0"/>
        <w:jc w:val="center"/>
        <w:rPr>
          <w:rFonts w:ascii="Arial Narrow" w:hAnsi="Arial Narrow"/>
          <w:b/>
        </w:rPr>
      </w:pPr>
    </w:p>
    <w:p w:rsidR="007C029D" w:rsidRPr="006079EC" w:rsidRDefault="007C029D" w:rsidP="007C029D">
      <w:pPr>
        <w:pStyle w:val="Prrafodelista"/>
        <w:ind w:left="0"/>
        <w:jc w:val="both"/>
        <w:rPr>
          <w:rFonts w:ascii="Arial Narrow" w:hAnsi="Arial Narrow"/>
          <w:sz w:val="22"/>
          <w:szCs w:val="22"/>
        </w:rPr>
      </w:pPr>
      <w:r w:rsidRPr="006079EC">
        <w:rPr>
          <w:rFonts w:ascii="Arial Narrow" w:hAnsi="Arial Narrow"/>
          <w:sz w:val="22"/>
          <w:szCs w:val="22"/>
        </w:rPr>
        <w:t xml:space="preserve">En este apartado, se realizarán los análisis de los riesgos representativos. De forma práctica y sencilla, definiremos al riesgo como la probabilidad que existe de que un fenómeno perturbador (peligro) cause afectaciones a las personas, infraestructura o sus bienes (sistemas afectables). Es decir, el riesgo es el resultado de la interacción de, como mínimo, dos factores, el peligro y la vulnerabilidad. Por lo </w:t>
      </w:r>
      <w:proofErr w:type="gramStart"/>
      <w:r w:rsidRPr="006079EC">
        <w:rPr>
          <w:rFonts w:ascii="Arial Narrow" w:hAnsi="Arial Narrow"/>
          <w:sz w:val="22"/>
          <w:szCs w:val="22"/>
        </w:rPr>
        <w:t>que</w:t>
      </w:r>
      <w:proofErr w:type="gramEnd"/>
      <w:r w:rsidRPr="006079EC">
        <w:rPr>
          <w:rFonts w:ascii="Arial Narrow" w:hAnsi="Arial Narrow"/>
          <w:sz w:val="22"/>
          <w:szCs w:val="22"/>
        </w:rPr>
        <w:t xml:space="preserve"> en las siguientes secciones, se muestran algunas herramientas que nos ayudarán a identificar los peligros, analizar las vulnerabilidades a la vez que le otorgamos un peso o nivel de importancia (muy bajo, bajo, medio, alto y muy alto). </w:t>
      </w:r>
    </w:p>
    <w:p w:rsidR="00EC6050" w:rsidRPr="006079EC" w:rsidRDefault="00EC6050" w:rsidP="00CE1DF1">
      <w:pPr>
        <w:pStyle w:val="Prrafodelista"/>
        <w:ind w:left="0"/>
        <w:jc w:val="center"/>
        <w:rPr>
          <w:rFonts w:ascii="Arial Narrow" w:hAnsi="Arial Narrow"/>
          <w:b/>
        </w:rPr>
      </w:pPr>
    </w:p>
    <w:p w:rsidR="0009169B" w:rsidRPr="006079EC" w:rsidRDefault="004E2092" w:rsidP="005526C6">
      <w:pPr>
        <w:pStyle w:val="Prrafodelista"/>
        <w:numPr>
          <w:ilvl w:val="0"/>
          <w:numId w:val="22"/>
        </w:numPr>
        <w:tabs>
          <w:tab w:val="left" w:pos="735"/>
          <w:tab w:val="center" w:pos="4419"/>
        </w:tabs>
        <w:rPr>
          <w:rFonts w:ascii="Arial Narrow" w:eastAsia="BatangChe" w:hAnsi="Arial Narrow" w:cs="Courier New"/>
          <w:b/>
        </w:rPr>
      </w:pPr>
      <w:r w:rsidRPr="006079EC">
        <w:rPr>
          <w:rFonts w:ascii="Arial Narrow" w:eastAsia="BatangChe" w:hAnsi="Arial Narrow" w:cs="Courier New"/>
          <w:b/>
        </w:rPr>
        <w:t>Identificación de peligros</w:t>
      </w:r>
      <w:r w:rsidR="0009169B" w:rsidRPr="006079EC">
        <w:rPr>
          <w:rFonts w:ascii="Arial Narrow" w:eastAsia="BatangChe" w:hAnsi="Arial Narrow" w:cs="Courier New"/>
          <w:b/>
        </w:rPr>
        <w:t>.</w:t>
      </w:r>
    </w:p>
    <w:p w:rsidR="00454FAA" w:rsidRPr="006079EC" w:rsidRDefault="00454FAA" w:rsidP="00454FAA">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En las siguientes tablas rellene las celdas correspondientes, en base a los peligros que identifique. A la derecha realice las</w:t>
      </w:r>
      <w:r w:rsidR="00927659" w:rsidRPr="006079EC">
        <w:rPr>
          <w:rFonts w:ascii="Arial Narrow" w:eastAsia="BatangChe" w:hAnsi="Arial Narrow" w:cs="Courier New"/>
        </w:rPr>
        <w:t xml:space="preserve"> notas que observe pertinentes.</w:t>
      </w:r>
    </w:p>
    <w:p w:rsidR="008012B6" w:rsidRPr="006079EC" w:rsidRDefault="008012B6" w:rsidP="00454FAA">
      <w:pPr>
        <w:tabs>
          <w:tab w:val="left" w:pos="735"/>
          <w:tab w:val="center" w:pos="4419"/>
        </w:tabs>
        <w:spacing w:after="0" w:line="240" w:lineRule="auto"/>
        <w:jc w:val="both"/>
        <w:rPr>
          <w:rFonts w:ascii="Arial Narrow" w:eastAsia="BatangChe" w:hAnsi="Arial Narrow" w:cs="Courier New"/>
        </w:rPr>
      </w:pPr>
    </w:p>
    <w:p w:rsidR="00377041" w:rsidRPr="006079EC" w:rsidRDefault="00595463" w:rsidP="00377041">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Tabla 2: ponderación de los niveles de peligro de las amenazas.</w:t>
      </w:r>
    </w:p>
    <w:tbl>
      <w:tblPr>
        <w:tblW w:w="5000" w:type="pct"/>
        <w:tblCellMar>
          <w:left w:w="70" w:type="dxa"/>
          <w:right w:w="70" w:type="dxa"/>
        </w:tblCellMar>
        <w:tblLook w:val="04A0" w:firstRow="1" w:lastRow="0" w:firstColumn="1" w:lastColumn="0" w:noHBand="0" w:noVBand="1"/>
      </w:tblPr>
      <w:tblGrid>
        <w:gridCol w:w="414"/>
        <w:gridCol w:w="679"/>
        <w:gridCol w:w="1771"/>
        <w:gridCol w:w="1771"/>
        <w:gridCol w:w="1772"/>
        <w:gridCol w:w="1772"/>
        <w:gridCol w:w="1772"/>
      </w:tblGrid>
      <w:tr w:rsidR="00DB6DB4" w:rsidRPr="006079EC" w:rsidTr="00DB6DB4">
        <w:trPr>
          <w:trHeight w:val="170"/>
        </w:trPr>
        <w:tc>
          <w:tcPr>
            <w:tcW w:w="5000" w:type="pct"/>
            <w:gridSpan w:val="7"/>
            <w:tcBorders>
              <w:top w:val="single" w:sz="8" w:space="0" w:color="auto"/>
              <w:left w:val="single" w:sz="8" w:space="0" w:color="auto"/>
              <w:bottom w:val="nil"/>
              <w:right w:val="single" w:sz="8" w:space="0" w:color="000000"/>
            </w:tcBorders>
            <w:shd w:val="clear" w:color="auto" w:fill="auto"/>
            <w:noWrap/>
            <w:vAlign w:val="bottom"/>
          </w:tcPr>
          <w:p w:rsidR="00DB6DB4" w:rsidRPr="006079EC" w:rsidRDefault="00DB6DB4" w:rsidP="006079EC">
            <w:pPr>
              <w:spacing w:after="0" w:line="240" w:lineRule="auto"/>
              <w:jc w:val="center"/>
              <w:rPr>
                <w:rFonts w:ascii="Arial Narrow" w:eastAsia="BatangChe" w:hAnsi="Arial Narrow" w:cs="Courier New"/>
                <w:b/>
              </w:rPr>
            </w:pPr>
            <w:r w:rsidRPr="006079EC">
              <w:rPr>
                <w:rFonts w:ascii="Arial Narrow" w:eastAsia="BatangChe" w:hAnsi="Arial Narrow" w:cs="Courier New"/>
                <w:b/>
              </w:rPr>
              <w:t>NIVEL DEL PELIGRO</w:t>
            </w:r>
          </w:p>
        </w:tc>
      </w:tr>
      <w:tr w:rsidR="00DB6DB4" w:rsidRPr="006079EC" w:rsidTr="0035350E">
        <w:trPr>
          <w:trHeight w:val="170"/>
        </w:trPr>
        <w:tc>
          <w:tcPr>
            <w:tcW w:w="106" w:type="pct"/>
            <w:vMerge w:val="restart"/>
            <w:tcBorders>
              <w:top w:val="single" w:sz="8" w:space="0" w:color="auto"/>
              <w:left w:val="single" w:sz="8" w:space="0" w:color="auto"/>
              <w:right w:val="single" w:sz="4" w:space="0" w:color="auto"/>
            </w:tcBorders>
            <w:shd w:val="clear" w:color="auto" w:fill="auto"/>
            <w:noWrap/>
            <w:textDirection w:val="btLr"/>
            <w:vAlign w:val="center"/>
          </w:tcPr>
          <w:p w:rsidR="00DB6DB4" w:rsidRPr="00DB6DB4" w:rsidRDefault="00DB6DB4" w:rsidP="00DB6DB4">
            <w:pPr>
              <w:spacing w:after="0" w:line="240" w:lineRule="auto"/>
              <w:ind w:left="113" w:right="113"/>
              <w:jc w:val="center"/>
              <w:rPr>
                <w:rFonts w:ascii="Arial Narrow" w:eastAsia="BatangChe" w:hAnsi="Arial Narrow" w:cs="Courier New"/>
                <w:b/>
              </w:rPr>
            </w:pPr>
            <w:r w:rsidRPr="00DB6DB4">
              <w:rPr>
                <w:rFonts w:ascii="Arial Narrow" w:eastAsia="BatangChe" w:hAnsi="Arial Narrow" w:cs="Courier New"/>
                <w:b/>
              </w:rPr>
              <w:t>Intensidad</w:t>
            </w:r>
          </w:p>
        </w:tc>
        <w:tc>
          <w:tcPr>
            <w:tcW w:w="174" w:type="pct"/>
            <w:tcBorders>
              <w:top w:val="single" w:sz="8" w:space="0" w:color="auto"/>
              <w:left w:val="nil"/>
              <w:bottom w:val="single" w:sz="4" w:space="0" w:color="auto"/>
              <w:right w:val="nil"/>
            </w:tcBorders>
            <w:shd w:val="clear" w:color="auto" w:fill="auto"/>
            <w:noWrap/>
            <w:vAlign w:val="bottom"/>
            <w:hideMark/>
          </w:tcPr>
          <w:p w:rsidR="00DB6DB4" w:rsidRPr="00DB6DB4" w:rsidRDefault="00DB6DB4" w:rsidP="006079EC">
            <w:pPr>
              <w:spacing w:after="0" w:line="240" w:lineRule="auto"/>
              <w:jc w:val="center"/>
              <w:rPr>
                <w:rFonts w:ascii="Arial Narrow" w:eastAsia="BatangChe" w:hAnsi="Arial Narrow" w:cs="Courier New"/>
                <w:b/>
              </w:rPr>
            </w:pPr>
            <w:r w:rsidRPr="00DB6DB4">
              <w:rPr>
                <w:rFonts w:ascii="Arial Narrow" w:eastAsia="BatangChe" w:hAnsi="Arial Narrow" w:cs="Courier New"/>
                <w:b/>
              </w:rPr>
              <w:t>5</w:t>
            </w:r>
          </w:p>
        </w:tc>
        <w:tc>
          <w:tcPr>
            <w:tcW w:w="944" w:type="pct"/>
            <w:tcBorders>
              <w:top w:val="single" w:sz="8" w:space="0" w:color="auto"/>
              <w:left w:val="single" w:sz="8" w:space="0" w:color="auto"/>
              <w:bottom w:val="single" w:sz="4" w:space="0" w:color="auto"/>
              <w:right w:val="single" w:sz="4" w:space="0" w:color="auto"/>
            </w:tcBorders>
            <w:shd w:val="clear" w:color="auto" w:fill="FFFF00"/>
            <w:noWrap/>
            <w:vAlign w:val="center"/>
            <w:hideMark/>
          </w:tcPr>
          <w:p w:rsidR="00DB6DB4" w:rsidRPr="006079EC" w:rsidRDefault="0035350E" w:rsidP="006079EC">
            <w:pPr>
              <w:spacing w:after="0" w:line="240" w:lineRule="auto"/>
              <w:jc w:val="center"/>
              <w:rPr>
                <w:rFonts w:ascii="Arial Narrow" w:eastAsia="BatangChe" w:hAnsi="Arial Narrow" w:cs="Courier New"/>
              </w:rPr>
            </w:pPr>
            <w:r>
              <w:rPr>
                <w:rFonts w:ascii="Arial Narrow" w:eastAsia="BatangChe" w:hAnsi="Arial Narrow" w:cs="Courier New"/>
              </w:rPr>
              <w:t>Medio</w:t>
            </w:r>
          </w:p>
        </w:tc>
        <w:tc>
          <w:tcPr>
            <w:tcW w:w="944" w:type="pct"/>
            <w:tcBorders>
              <w:top w:val="single" w:sz="8" w:space="0" w:color="auto"/>
              <w:left w:val="nil"/>
              <w:bottom w:val="single" w:sz="4" w:space="0" w:color="auto"/>
              <w:right w:val="single" w:sz="4" w:space="0" w:color="auto"/>
            </w:tcBorders>
            <w:shd w:val="clear" w:color="000000" w:fill="FFFF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Medio</w:t>
            </w:r>
          </w:p>
        </w:tc>
        <w:tc>
          <w:tcPr>
            <w:tcW w:w="944" w:type="pct"/>
            <w:tcBorders>
              <w:top w:val="single" w:sz="8" w:space="0" w:color="auto"/>
              <w:left w:val="nil"/>
              <w:bottom w:val="single" w:sz="4" w:space="0" w:color="auto"/>
              <w:right w:val="single" w:sz="4" w:space="0" w:color="auto"/>
            </w:tcBorders>
            <w:shd w:val="clear" w:color="000000" w:fill="FFC0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Alto</w:t>
            </w:r>
          </w:p>
        </w:tc>
        <w:tc>
          <w:tcPr>
            <w:tcW w:w="944" w:type="pct"/>
            <w:tcBorders>
              <w:top w:val="single" w:sz="8" w:space="0" w:color="auto"/>
              <w:left w:val="nil"/>
              <w:bottom w:val="single" w:sz="4" w:space="0" w:color="auto"/>
              <w:right w:val="single" w:sz="4" w:space="0" w:color="auto"/>
            </w:tcBorders>
            <w:shd w:val="clear" w:color="000000" w:fill="FF0000"/>
            <w:noWrap/>
            <w:vAlign w:val="center"/>
            <w:hideMark/>
          </w:tcPr>
          <w:p w:rsidR="00DB6DB4" w:rsidRPr="006079EC" w:rsidRDefault="00DB6DB4" w:rsidP="006079EC">
            <w:pPr>
              <w:spacing w:after="0" w:line="240" w:lineRule="auto"/>
              <w:jc w:val="center"/>
              <w:rPr>
                <w:rFonts w:ascii="Arial Narrow" w:eastAsia="BatangChe" w:hAnsi="Arial Narrow" w:cs="Courier New"/>
                <w:color w:val="FFFFFF" w:themeColor="background1"/>
              </w:rPr>
            </w:pPr>
            <w:r w:rsidRPr="006079EC">
              <w:rPr>
                <w:rFonts w:ascii="Arial Narrow" w:eastAsia="BatangChe" w:hAnsi="Arial Narrow" w:cs="Courier New"/>
                <w:color w:val="FFFFFF" w:themeColor="background1"/>
              </w:rPr>
              <w:t>Muy Alto</w:t>
            </w:r>
          </w:p>
        </w:tc>
        <w:tc>
          <w:tcPr>
            <w:tcW w:w="944" w:type="pct"/>
            <w:tcBorders>
              <w:top w:val="single" w:sz="8" w:space="0" w:color="auto"/>
              <w:left w:val="nil"/>
              <w:bottom w:val="single" w:sz="4" w:space="0" w:color="auto"/>
              <w:right w:val="single" w:sz="8" w:space="0" w:color="auto"/>
            </w:tcBorders>
            <w:shd w:val="clear" w:color="000000" w:fill="FF0000"/>
            <w:noWrap/>
            <w:vAlign w:val="center"/>
            <w:hideMark/>
          </w:tcPr>
          <w:p w:rsidR="00DB6DB4" w:rsidRPr="006079EC" w:rsidRDefault="00DB6DB4" w:rsidP="006079EC">
            <w:pPr>
              <w:spacing w:after="0" w:line="240" w:lineRule="auto"/>
              <w:jc w:val="center"/>
              <w:rPr>
                <w:rFonts w:ascii="Arial Narrow" w:eastAsia="BatangChe" w:hAnsi="Arial Narrow" w:cs="Courier New"/>
                <w:color w:val="FFFFFF" w:themeColor="background1"/>
              </w:rPr>
            </w:pPr>
            <w:r w:rsidRPr="006079EC">
              <w:rPr>
                <w:rFonts w:ascii="Arial Narrow" w:eastAsia="BatangChe" w:hAnsi="Arial Narrow" w:cs="Courier New"/>
                <w:color w:val="FFFFFF" w:themeColor="background1"/>
              </w:rPr>
              <w:t>Muy Alto</w:t>
            </w:r>
          </w:p>
        </w:tc>
      </w:tr>
      <w:tr w:rsidR="00DB6DB4" w:rsidRPr="006079EC" w:rsidTr="00DB6DB4">
        <w:trPr>
          <w:trHeight w:val="170"/>
        </w:trPr>
        <w:tc>
          <w:tcPr>
            <w:tcW w:w="106" w:type="pct"/>
            <w:vMerge/>
            <w:tcBorders>
              <w:left w:val="single" w:sz="8" w:space="0" w:color="auto"/>
              <w:right w:val="single" w:sz="4" w:space="0" w:color="auto"/>
            </w:tcBorders>
            <w:shd w:val="clear" w:color="auto" w:fill="auto"/>
            <w:noWrap/>
            <w:vAlign w:val="bottom"/>
          </w:tcPr>
          <w:p w:rsidR="00DB6DB4" w:rsidRPr="00DB6DB4" w:rsidRDefault="00DB6DB4" w:rsidP="006079EC">
            <w:pPr>
              <w:spacing w:after="0" w:line="240" w:lineRule="auto"/>
              <w:jc w:val="center"/>
              <w:rPr>
                <w:rFonts w:ascii="Arial Narrow" w:eastAsia="BatangChe" w:hAnsi="Arial Narrow" w:cs="Courier New"/>
              </w:rPr>
            </w:pPr>
          </w:p>
        </w:tc>
        <w:tc>
          <w:tcPr>
            <w:tcW w:w="174" w:type="pct"/>
            <w:tcBorders>
              <w:top w:val="nil"/>
              <w:left w:val="nil"/>
              <w:bottom w:val="single" w:sz="4" w:space="0" w:color="auto"/>
              <w:right w:val="nil"/>
            </w:tcBorders>
            <w:shd w:val="clear" w:color="auto" w:fill="auto"/>
            <w:noWrap/>
            <w:vAlign w:val="bottom"/>
            <w:hideMark/>
          </w:tcPr>
          <w:p w:rsidR="00DB6DB4" w:rsidRPr="00DB6DB4" w:rsidRDefault="00DB6DB4" w:rsidP="006079EC">
            <w:pPr>
              <w:spacing w:after="0" w:line="240" w:lineRule="auto"/>
              <w:jc w:val="center"/>
              <w:rPr>
                <w:rFonts w:ascii="Arial Narrow" w:eastAsia="BatangChe" w:hAnsi="Arial Narrow" w:cs="Courier New"/>
                <w:b/>
              </w:rPr>
            </w:pPr>
            <w:r w:rsidRPr="00DB6DB4">
              <w:rPr>
                <w:rFonts w:ascii="Arial Narrow" w:eastAsia="BatangChe" w:hAnsi="Arial Narrow" w:cs="Courier New"/>
                <w:b/>
              </w:rPr>
              <w:t>4</w:t>
            </w:r>
          </w:p>
        </w:tc>
        <w:tc>
          <w:tcPr>
            <w:tcW w:w="944" w:type="pct"/>
            <w:tcBorders>
              <w:top w:val="nil"/>
              <w:left w:val="single" w:sz="8" w:space="0" w:color="auto"/>
              <w:bottom w:val="single" w:sz="4" w:space="0" w:color="auto"/>
              <w:right w:val="single" w:sz="4" w:space="0" w:color="auto"/>
            </w:tcBorders>
            <w:shd w:val="clear" w:color="000000" w:fill="00CC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Bajo</w:t>
            </w:r>
          </w:p>
        </w:tc>
        <w:tc>
          <w:tcPr>
            <w:tcW w:w="944" w:type="pct"/>
            <w:tcBorders>
              <w:top w:val="nil"/>
              <w:left w:val="nil"/>
              <w:bottom w:val="single" w:sz="4" w:space="0" w:color="auto"/>
              <w:right w:val="single" w:sz="4" w:space="0" w:color="auto"/>
            </w:tcBorders>
            <w:shd w:val="clear" w:color="000000" w:fill="FFFF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Medio</w:t>
            </w:r>
          </w:p>
        </w:tc>
        <w:tc>
          <w:tcPr>
            <w:tcW w:w="944" w:type="pct"/>
            <w:tcBorders>
              <w:top w:val="nil"/>
              <w:left w:val="nil"/>
              <w:bottom w:val="single" w:sz="4" w:space="0" w:color="auto"/>
              <w:right w:val="single" w:sz="4" w:space="0" w:color="auto"/>
            </w:tcBorders>
            <w:shd w:val="clear" w:color="000000" w:fill="FFC0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Alto</w:t>
            </w:r>
          </w:p>
        </w:tc>
        <w:tc>
          <w:tcPr>
            <w:tcW w:w="944" w:type="pct"/>
            <w:tcBorders>
              <w:top w:val="nil"/>
              <w:left w:val="nil"/>
              <w:bottom w:val="single" w:sz="4" w:space="0" w:color="auto"/>
              <w:right w:val="single" w:sz="4" w:space="0" w:color="auto"/>
            </w:tcBorders>
            <w:shd w:val="clear" w:color="000000" w:fill="FFC0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Alto</w:t>
            </w:r>
          </w:p>
        </w:tc>
        <w:tc>
          <w:tcPr>
            <w:tcW w:w="944" w:type="pct"/>
            <w:tcBorders>
              <w:top w:val="nil"/>
              <w:left w:val="nil"/>
              <w:bottom w:val="single" w:sz="4" w:space="0" w:color="auto"/>
              <w:right w:val="single" w:sz="8" w:space="0" w:color="auto"/>
            </w:tcBorders>
            <w:shd w:val="clear" w:color="000000" w:fill="FF00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color w:val="FFFFFF" w:themeColor="background1"/>
              </w:rPr>
              <w:t>Muy Alto</w:t>
            </w:r>
          </w:p>
        </w:tc>
      </w:tr>
      <w:tr w:rsidR="00DB6DB4" w:rsidRPr="006079EC" w:rsidTr="00DB6DB4">
        <w:trPr>
          <w:trHeight w:val="170"/>
        </w:trPr>
        <w:tc>
          <w:tcPr>
            <w:tcW w:w="106" w:type="pct"/>
            <w:vMerge/>
            <w:tcBorders>
              <w:left w:val="single" w:sz="8" w:space="0" w:color="auto"/>
              <w:right w:val="single" w:sz="4" w:space="0" w:color="auto"/>
            </w:tcBorders>
            <w:shd w:val="clear" w:color="auto" w:fill="auto"/>
            <w:noWrap/>
            <w:vAlign w:val="bottom"/>
          </w:tcPr>
          <w:p w:rsidR="00DB6DB4" w:rsidRPr="00DB6DB4" w:rsidRDefault="00DB6DB4" w:rsidP="006079EC">
            <w:pPr>
              <w:spacing w:after="0" w:line="240" w:lineRule="auto"/>
              <w:jc w:val="center"/>
              <w:rPr>
                <w:rFonts w:ascii="Arial Narrow" w:eastAsia="BatangChe" w:hAnsi="Arial Narrow" w:cs="Courier New"/>
              </w:rPr>
            </w:pPr>
          </w:p>
        </w:tc>
        <w:tc>
          <w:tcPr>
            <w:tcW w:w="174" w:type="pct"/>
            <w:tcBorders>
              <w:top w:val="nil"/>
              <w:left w:val="nil"/>
              <w:bottom w:val="single" w:sz="4" w:space="0" w:color="auto"/>
              <w:right w:val="nil"/>
            </w:tcBorders>
            <w:shd w:val="clear" w:color="auto" w:fill="auto"/>
            <w:noWrap/>
            <w:vAlign w:val="bottom"/>
            <w:hideMark/>
          </w:tcPr>
          <w:p w:rsidR="00DB6DB4" w:rsidRPr="00DB6DB4" w:rsidRDefault="00DB6DB4" w:rsidP="006079EC">
            <w:pPr>
              <w:spacing w:after="0" w:line="240" w:lineRule="auto"/>
              <w:jc w:val="center"/>
              <w:rPr>
                <w:rFonts w:ascii="Arial Narrow" w:eastAsia="BatangChe" w:hAnsi="Arial Narrow" w:cs="Courier New"/>
                <w:b/>
              </w:rPr>
            </w:pPr>
            <w:r w:rsidRPr="00DB6DB4">
              <w:rPr>
                <w:rFonts w:ascii="Arial Narrow" w:eastAsia="BatangChe" w:hAnsi="Arial Narrow" w:cs="Courier New"/>
                <w:b/>
              </w:rPr>
              <w:t>3</w:t>
            </w:r>
          </w:p>
        </w:tc>
        <w:tc>
          <w:tcPr>
            <w:tcW w:w="944" w:type="pct"/>
            <w:tcBorders>
              <w:top w:val="nil"/>
              <w:left w:val="single" w:sz="8" w:space="0" w:color="auto"/>
              <w:bottom w:val="single" w:sz="4" w:space="0" w:color="auto"/>
              <w:right w:val="single" w:sz="4" w:space="0" w:color="auto"/>
            </w:tcBorders>
            <w:shd w:val="clear" w:color="000000" w:fill="00CC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Bajo</w:t>
            </w:r>
          </w:p>
        </w:tc>
        <w:tc>
          <w:tcPr>
            <w:tcW w:w="944" w:type="pct"/>
            <w:tcBorders>
              <w:top w:val="nil"/>
              <w:left w:val="nil"/>
              <w:bottom w:val="single" w:sz="4" w:space="0" w:color="auto"/>
              <w:right w:val="single" w:sz="4" w:space="0" w:color="auto"/>
            </w:tcBorders>
            <w:shd w:val="clear" w:color="000000" w:fill="00CC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Bajo</w:t>
            </w:r>
          </w:p>
        </w:tc>
        <w:tc>
          <w:tcPr>
            <w:tcW w:w="944" w:type="pct"/>
            <w:tcBorders>
              <w:top w:val="nil"/>
              <w:left w:val="nil"/>
              <w:bottom w:val="single" w:sz="4" w:space="0" w:color="auto"/>
              <w:right w:val="single" w:sz="4" w:space="0" w:color="auto"/>
            </w:tcBorders>
            <w:shd w:val="clear" w:color="000000" w:fill="FFFF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Medio</w:t>
            </w:r>
          </w:p>
        </w:tc>
        <w:tc>
          <w:tcPr>
            <w:tcW w:w="944" w:type="pct"/>
            <w:tcBorders>
              <w:top w:val="nil"/>
              <w:left w:val="nil"/>
              <w:bottom w:val="single" w:sz="4" w:space="0" w:color="auto"/>
              <w:right w:val="single" w:sz="4" w:space="0" w:color="auto"/>
            </w:tcBorders>
            <w:shd w:val="clear" w:color="000000" w:fill="FFC0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Alto</w:t>
            </w:r>
          </w:p>
        </w:tc>
        <w:tc>
          <w:tcPr>
            <w:tcW w:w="944" w:type="pct"/>
            <w:tcBorders>
              <w:top w:val="nil"/>
              <w:left w:val="nil"/>
              <w:bottom w:val="single" w:sz="4" w:space="0" w:color="auto"/>
              <w:right w:val="single" w:sz="8" w:space="0" w:color="auto"/>
            </w:tcBorders>
            <w:shd w:val="clear" w:color="000000" w:fill="FFC0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Alto</w:t>
            </w:r>
          </w:p>
        </w:tc>
      </w:tr>
      <w:tr w:rsidR="00DB6DB4" w:rsidRPr="006079EC" w:rsidTr="00DB6DB4">
        <w:trPr>
          <w:trHeight w:val="170"/>
        </w:trPr>
        <w:tc>
          <w:tcPr>
            <w:tcW w:w="106" w:type="pct"/>
            <w:vMerge/>
            <w:tcBorders>
              <w:left w:val="single" w:sz="8" w:space="0" w:color="auto"/>
              <w:right w:val="single" w:sz="4" w:space="0" w:color="auto"/>
            </w:tcBorders>
            <w:shd w:val="clear" w:color="auto" w:fill="auto"/>
            <w:noWrap/>
            <w:vAlign w:val="bottom"/>
          </w:tcPr>
          <w:p w:rsidR="00DB6DB4" w:rsidRPr="00DB6DB4" w:rsidRDefault="00DB6DB4" w:rsidP="006079EC">
            <w:pPr>
              <w:spacing w:after="0" w:line="240" w:lineRule="auto"/>
              <w:jc w:val="center"/>
              <w:rPr>
                <w:rFonts w:ascii="Arial Narrow" w:eastAsia="BatangChe" w:hAnsi="Arial Narrow" w:cs="Courier New"/>
              </w:rPr>
            </w:pPr>
          </w:p>
        </w:tc>
        <w:tc>
          <w:tcPr>
            <w:tcW w:w="174" w:type="pct"/>
            <w:tcBorders>
              <w:top w:val="nil"/>
              <w:left w:val="nil"/>
              <w:bottom w:val="single" w:sz="4" w:space="0" w:color="auto"/>
              <w:right w:val="nil"/>
            </w:tcBorders>
            <w:shd w:val="clear" w:color="auto" w:fill="auto"/>
            <w:noWrap/>
            <w:vAlign w:val="bottom"/>
            <w:hideMark/>
          </w:tcPr>
          <w:p w:rsidR="00DB6DB4" w:rsidRPr="00DB6DB4" w:rsidRDefault="00DB6DB4" w:rsidP="006079EC">
            <w:pPr>
              <w:spacing w:after="0" w:line="240" w:lineRule="auto"/>
              <w:jc w:val="center"/>
              <w:rPr>
                <w:rFonts w:ascii="Arial Narrow" w:eastAsia="BatangChe" w:hAnsi="Arial Narrow" w:cs="Courier New"/>
                <w:b/>
              </w:rPr>
            </w:pPr>
            <w:r w:rsidRPr="00DB6DB4">
              <w:rPr>
                <w:rFonts w:ascii="Arial Narrow" w:eastAsia="BatangChe" w:hAnsi="Arial Narrow" w:cs="Courier New"/>
                <w:b/>
              </w:rPr>
              <w:t>2</w:t>
            </w:r>
          </w:p>
        </w:tc>
        <w:tc>
          <w:tcPr>
            <w:tcW w:w="944" w:type="pct"/>
            <w:tcBorders>
              <w:top w:val="nil"/>
              <w:left w:val="single" w:sz="8" w:space="0" w:color="auto"/>
              <w:bottom w:val="single" w:sz="4" w:space="0" w:color="auto"/>
              <w:right w:val="single" w:sz="4" w:space="0" w:color="auto"/>
            </w:tcBorders>
            <w:shd w:val="clear" w:color="000000" w:fill="0000CC"/>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Muy Bajo</w:t>
            </w:r>
          </w:p>
        </w:tc>
        <w:tc>
          <w:tcPr>
            <w:tcW w:w="944" w:type="pct"/>
            <w:tcBorders>
              <w:top w:val="nil"/>
              <w:left w:val="nil"/>
              <w:bottom w:val="single" w:sz="4" w:space="0" w:color="auto"/>
              <w:right w:val="single" w:sz="4" w:space="0" w:color="auto"/>
            </w:tcBorders>
            <w:shd w:val="clear" w:color="000000" w:fill="00CC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Bajo</w:t>
            </w:r>
          </w:p>
        </w:tc>
        <w:tc>
          <w:tcPr>
            <w:tcW w:w="944" w:type="pct"/>
            <w:tcBorders>
              <w:top w:val="nil"/>
              <w:left w:val="nil"/>
              <w:bottom w:val="single" w:sz="4" w:space="0" w:color="auto"/>
              <w:right w:val="single" w:sz="4" w:space="0" w:color="auto"/>
            </w:tcBorders>
            <w:shd w:val="clear" w:color="000000" w:fill="FFFF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Medio</w:t>
            </w:r>
          </w:p>
        </w:tc>
        <w:tc>
          <w:tcPr>
            <w:tcW w:w="944" w:type="pct"/>
            <w:tcBorders>
              <w:top w:val="nil"/>
              <w:left w:val="nil"/>
              <w:bottom w:val="single" w:sz="4" w:space="0" w:color="auto"/>
              <w:right w:val="single" w:sz="4" w:space="0" w:color="auto"/>
            </w:tcBorders>
            <w:shd w:val="clear" w:color="000000" w:fill="FFFF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Medio</w:t>
            </w:r>
          </w:p>
        </w:tc>
        <w:tc>
          <w:tcPr>
            <w:tcW w:w="944" w:type="pct"/>
            <w:tcBorders>
              <w:top w:val="nil"/>
              <w:left w:val="nil"/>
              <w:bottom w:val="single" w:sz="4" w:space="0" w:color="auto"/>
              <w:right w:val="single" w:sz="8" w:space="0" w:color="auto"/>
            </w:tcBorders>
            <w:shd w:val="clear" w:color="000000" w:fill="FFFF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Medio</w:t>
            </w:r>
          </w:p>
        </w:tc>
      </w:tr>
      <w:tr w:rsidR="00DB6DB4" w:rsidRPr="006079EC" w:rsidTr="00BC6FFE">
        <w:trPr>
          <w:trHeight w:val="170"/>
        </w:trPr>
        <w:tc>
          <w:tcPr>
            <w:tcW w:w="106" w:type="pct"/>
            <w:vMerge/>
            <w:tcBorders>
              <w:left w:val="single" w:sz="8" w:space="0" w:color="auto"/>
              <w:bottom w:val="single" w:sz="8" w:space="0" w:color="auto"/>
              <w:right w:val="single" w:sz="4" w:space="0" w:color="auto"/>
            </w:tcBorders>
            <w:shd w:val="clear" w:color="auto" w:fill="auto"/>
            <w:noWrap/>
            <w:vAlign w:val="bottom"/>
          </w:tcPr>
          <w:p w:rsidR="00DB6DB4" w:rsidRPr="00DB6DB4" w:rsidRDefault="00DB6DB4" w:rsidP="006079EC">
            <w:pPr>
              <w:spacing w:after="0" w:line="240" w:lineRule="auto"/>
              <w:jc w:val="center"/>
              <w:rPr>
                <w:rFonts w:ascii="Arial Narrow" w:eastAsia="BatangChe" w:hAnsi="Arial Narrow" w:cs="Courier New"/>
              </w:rPr>
            </w:pPr>
          </w:p>
        </w:tc>
        <w:tc>
          <w:tcPr>
            <w:tcW w:w="174" w:type="pct"/>
            <w:tcBorders>
              <w:top w:val="nil"/>
              <w:left w:val="nil"/>
              <w:bottom w:val="single" w:sz="8" w:space="0" w:color="auto"/>
              <w:right w:val="nil"/>
            </w:tcBorders>
            <w:shd w:val="clear" w:color="auto" w:fill="auto"/>
            <w:noWrap/>
            <w:vAlign w:val="bottom"/>
            <w:hideMark/>
          </w:tcPr>
          <w:p w:rsidR="00DB6DB4" w:rsidRPr="00DB6DB4" w:rsidRDefault="00DB6DB4" w:rsidP="006079EC">
            <w:pPr>
              <w:spacing w:after="0" w:line="240" w:lineRule="auto"/>
              <w:jc w:val="center"/>
              <w:rPr>
                <w:rFonts w:ascii="Arial Narrow" w:eastAsia="BatangChe" w:hAnsi="Arial Narrow" w:cs="Courier New"/>
                <w:b/>
              </w:rPr>
            </w:pPr>
            <w:r w:rsidRPr="00DB6DB4">
              <w:rPr>
                <w:rFonts w:ascii="Arial Narrow" w:eastAsia="BatangChe" w:hAnsi="Arial Narrow" w:cs="Courier New"/>
                <w:b/>
              </w:rPr>
              <w:t>1</w:t>
            </w:r>
          </w:p>
        </w:tc>
        <w:tc>
          <w:tcPr>
            <w:tcW w:w="944" w:type="pct"/>
            <w:tcBorders>
              <w:top w:val="nil"/>
              <w:left w:val="single" w:sz="8" w:space="0" w:color="auto"/>
              <w:bottom w:val="single" w:sz="8" w:space="0" w:color="auto"/>
              <w:right w:val="single" w:sz="4" w:space="0" w:color="auto"/>
            </w:tcBorders>
            <w:shd w:val="clear" w:color="000000" w:fill="0000CC"/>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Muy Bajo</w:t>
            </w:r>
          </w:p>
        </w:tc>
        <w:tc>
          <w:tcPr>
            <w:tcW w:w="944" w:type="pct"/>
            <w:tcBorders>
              <w:top w:val="nil"/>
              <w:left w:val="nil"/>
              <w:bottom w:val="single" w:sz="8" w:space="0" w:color="auto"/>
              <w:right w:val="single" w:sz="4" w:space="0" w:color="auto"/>
            </w:tcBorders>
            <w:shd w:val="clear" w:color="auto" w:fill="0033CC"/>
            <w:noWrap/>
            <w:vAlign w:val="center"/>
            <w:hideMark/>
          </w:tcPr>
          <w:p w:rsidR="00DB6DB4" w:rsidRPr="006079EC" w:rsidRDefault="00BC6FFE" w:rsidP="006079EC">
            <w:pPr>
              <w:spacing w:after="0" w:line="240" w:lineRule="auto"/>
              <w:jc w:val="center"/>
              <w:rPr>
                <w:rFonts w:ascii="Arial Narrow" w:eastAsia="BatangChe" w:hAnsi="Arial Narrow" w:cs="Courier New"/>
              </w:rPr>
            </w:pPr>
            <w:r>
              <w:rPr>
                <w:rFonts w:ascii="Arial Narrow" w:eastAsia="BatangChe" w:hAnsi="Arial Narrow" w:cs="Courier New"/>
              </w:rPr>
              <w:t xml:space="preserve">Muy </w:t>
            </w:r>
            <w:r w:rsidR="00DB6DB4" w:rsidRPr="006079EC">
              <w:rPr>
                <w:rFonts w:ascii="Arial Narrow" w:eastAsia="BatangChe" w:hAnsi="Arial Narrow" w:cs="Courier New"/>
              </w:rPr>
              <w:t>Bajo</w:t>
            </w:r>
          </w:p>
        </w:tc>
        <w:tc>
          <w:tcPr>
            <w:tcW w:w="944" w:type="pct"/>
            <w:tcBorders>
              <w:top w:val="nil"/>
              <w:left w:val="nil"/>
              <w:bottom w:val="single" w:sz="8" w:space="0" w:color="auto"/>
              <w:right w:val="single" w:sz="4" w:space="0" w:color="auto"/>
            </w:tcBorders>
            <w:shd w:val="clear" w:color="000000" w:fill="00CC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Bajo</w:t>
            </w:r>
          </w:p>
        </w:tc>
        <w:tc>
          <w:tcPr>
            <w:tcW w:w="944" w:type="pct"/>
            <w:tcBorders>
              <w:top w:val="nil"/>
              <w:left w:val="nil"/>
              <w:bottom w:val="single" w:sz="8" w:space="0" w:color="auto"/>
              <w:right w:val="single" w:sz="4" w:space="0" w:color="auto"/>
            </w:tcBorders>
            <w:shd w:val="clear" w:color="000000" w:fill="00CC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Bajo</w:t>
            </w:r>
          </w:p>
        </w:tc>
        <w:tc>
          <w:tcPr>
            <w:tcW w:w="944" w:type="pct"/>
            <w:tcBorders>
              <w:top w:val="nil"/>
              <w:left w:val="nil"/>
              <w:bottom w:val="single" w:sz="8" w:space="0" w:color="auto"/>
              <w:right w:val="single" w:sz="8" w:space="0" w:color="auto"/>
            </w:tcBorders>
            <w:shd w:val="clear" w:color="000000" w:fill="FFFF00"/>
            <w:noWrap/>
            <w:vAlign w:val="center"/>
            <w:hideMark/>
          </w:tcPr>
          <w:p w:rsidR="00DB6DB4" w:rsidRPr="006079EC" w:rsidRDefault="00DB6DB4" w:rsidP="006079EC">
            <w:pPr>
              <w:spacing w:after="0" w:line="240" w:lineRule="auto"/>
              <w:jc w:val="center"/>
              <w:rPr>
                <w:rFonts w:ascii="Arial Narrow" w:eastAsia="BatangChe" w:hAnsi="Arial Narrow" w:cs="Courier New"/>
              </w:rPr>
            </w:pPr>
            <w:r w:rsidRPr="006079EC">
              <w:rPr>
                <w:rFonts w:ascii="Arial Narrow" w:eastAsia="BatangChe" w:hAnsi="Arial Narrow" w:cs="Courier New"/>
              </w:rPr>
              <w:t>Medio</w:t>
            </w:r>
          </w:p>
        </w:tc>
      </w:tr>
      <w:tr w:rsidR="00DB6DB4" w:rsidRPr="006079EC" w:rsidTr="00DB6DB4">
        <w:trPr>
          <w:trHeight w:val="170"/>
        </w:trPr>
        <w:tc>
          <w:tcPr>
            <w:tcW w:w="279" w:type="pct"/>
            <w:gridSpan w:val="2"/>
            <w:tcBorders>
              <w:top w:val="nil"/>
              <w:left w:val="single" w:sz="8" w:space="0" w:color="auto"/>
              <w:bottom w:val="single" w:sz="8" w:space="0" w:color="000000"/>
              <w:right w:val="single" w:sz="8" w:space="0" w:color="000000"/>
            </w:tcBorders>
            <w:shd w:val="clear" w:color="auto" w:fill="auto"/>
            <w:noWrap/>
            <w:vAlign w:val="center"/>
            <w:hideMark/>
          </w:tcPr>
          <w:p w:rsidR="006079EC" w:rsidRPr="006079EC" w:rsidRDefault="006079EC" w:rsidP="006079EC">
            <w:pPr>
              <w:spacing w:after="0" w:line="240" w:lineRule="auto"/>
              <w:jc w:val="center"/>
              <w:rPr>
                <w:rFonts w:ascii="Arial Narrow" w:eastAsia="BatangChe" w:hAnsi="Arial Narrow" w:cs="Courier New"/>
                <w:b/>
              </w:rPr>
            </w:pPr>
            <w:r w:rsidRPr="006079EC">
              <w:rPr>
                <w:rFonts w:ascii="Arial Narrow" w:eastAsia="BatangChe" w:hAnsi="Arial Narrow" w:cs="Courier New"/>
                <w:b/>
              </w:rPr>
              <w:t>Frecuencia</w:t>
            </w:r>
          </w:p>
        </w:tc>
        <w:tc>
          <w:tcPr>
            <w:tcW w:w="944" w:type="pct"/>
            <w:tcBorders>
              <w:top w:val="nil"/>
              <w:left w:val="nil"/>
              <w:bottom w:val="single" w:sz="4" w:space="0" w:color="auto"/>
              <w:right w:val="single" w:sz="4" w:space="0" w:color="auto"/>
            </w:tcBorders>
            <w:shd w:val="clear" w:color="auto" w:fill="auto"/>
            <w:noWrap/>
            <w:vAlign w:val="center"/>
            <w:hideMark/>
          </w:tcPr>
          <w:p w:rsidR="006079EC" w:rsidRPr="006079EC" w:rsidRDefault="006079EC" w:rsidP="006079EC">
            <w:pPr>
              <w:spacing w:after="0" w:line="240" w:lineRule="auto"/>
              <w:jc w:val="center"/>
              <w:rPr>
                <w:rFonts w:ascii="Arial Narrow" w:eastAsia="BatangChe" w:hAnsi="Arial Narrow" w:cs="Courier New"/>
                <w:b/>
              </w:rPr>
            </w:pPr>
            <w:r w:rsidRPr="006079EC">
              <w:rPr>
                <w:rFonts w:ascii="Arial Narrow" w:eastAsia="BatangChe" w:hAnsi="Arial Narrow" w:cs="Courier New"/>
                <w:b/>
              </w:rPr>
              <w:t>1</w:t>
            </w:r>
          </w:p>
        </w:tc>
        <w:tc>
          <w:tcPr>
            <w:tcW w:w="944" w:type="pct"/>
            <w:tcBorders>
              <w:top w:val="nil"/>
              <w:left w:val="nil"/>
              <w:bottom w:val="single" w:sz="4" w:space="0" w:color="auto"/>
              <w:right w:val="single" w:sz="4" w:space="0" w:color="auto"/>
            </w:tcBorders>
            <w:shd w:val="clear" w:color="auto" w:fill="auto"/>
            <w:noWrap/>
            <w:vAlign w:val="center"/>
            <w:hideMark/>
          </w:tcPr>
          <w:p w:rsidR="006079EC" w:rsidRPr="006079EC" w:rsidRDefault="006079EC" w:rsidP="006079EC">
            <w:pPr>
              <w:spacing w:after="0" w:line="240" w:lineRule="auto"/>
              <w:jc w:val="center"/>
              <w:rPr>
                <w:rFonts w:ascii="Arial Narrow" w:eastAsia="BatangChe" w:hAnsi="Arial Narrow" w:cs="Courier New"/>
                <w:b/>
              </w:rPr>
            </w:pPr>
            <w:r w:rsidRPr="006079EC">
              <w:rPr>
                <w:rFonts w:ascii="Arial Narrow" w:eastAsia="BatangChe" w:hAnsi="Arial Narrow" w:cs="Courier New"/>
                <w:b/>
              </w:rPr>
              <w:t>2</w:t>
            </w:r>
          </w:p>
        </w:tc>
        <w:tc>
          <w:tcPr>
            <w:tcW w:w="944" w:type="pct"/>
            <w:tcBorders>
              <w:top w:val="nil"/>
              <w:left w:val="nil"/>
              <w:bottom w:val="single" w:sz="4" w:space="0" w:color="auto"/>
              <w:right w:val="single" w:sz="4" w:space="0" w:color="auto"/>
            </w:tcBorders>
            <w:shd w:val="clear" w:color="auto" w:fill="auto"/>
            <w:noWrap/>
            <w:vAlign w:val="center"/>
            <w:hideMark/>
          </w:tcPr>
          <w:p w:rsidR="006079EC" w:rsidRPr="006079EC" w:rsidRDefault="006079EC" w:rsidP="006079EC">
            <w:pPr>
              <w:spacing w:after="0" w:line="240" w:lineRule="auto"/>
              <w:jc w:val="center"/>
              <w:rPr>
                <w:rFonts w:ascii="Arial Narrow" w:eastAsia="BatangChe" w:hAnsi="Arial Narrow" w:cs="Courier New"/>
                <w:b/>
              </w:rPr>
            </w:pPr>
            <w:r w:rsidRPr="006079EC">
              <w:rPr>
                <w:rFonts w:ascii="Arial Narrow" w:eastAsia="BatangChe" w:hAnsi="Arial Narrow" w:cs="Courier New"/>
                <w:b/>
              </w:rPr>
              <w:t>3</w:t>
            </w:r>
          </w:p>
        </w:tc>
        <w:tc>
          <w:tcPr>
            <w:tcW w:w="944" w:type="pct"/>
            <w:tcBorders>
              <w:top w:val="nil"/>
              <w:left w:val="nil"/>
              <w:bottom w:val="single" w:sz="4" w:space="0" w:color="auto"/>
              <w:right w:val="single" w:sz="4" w:space="0" w:color="auto"/>
            </w:tcBorders>
            <w:shd w:val="clear" w:color="auto" w:fill="auto"/>
            <w:noWrap/>
            <w:vAlign w:val="center"/>
            <w:hideMark/>
          </w:tcPr>
          <w:p w:rsidR="006079EC" w:rsidRPr="006079EC" w:rsidRDefault="006079EC" w:rsidP="006079EC">
            <w:pPr>
              <w:spacing w:after="0" w:line="240" w:lineRule="auto"/>
              <w:jc w:val="center"/>
              <w:rPr>
                <w:rFonts w:ascii="Arial Narrow" w:eastAsia="BatangChe" w:hAnsi="Arial Narrow" w:cs="Courier New"/>
                <w:b/>
              </w:rPr>
            </w:pPr>
            <w:r w:rsidRPr="006079EC">
              <w:rPr>
                <w:rFonts w:ascii="Arial Narrow" w:eastAsia="BatangChe" w:hAnsi="Arial Narrow" w:cs="Courier New"/>
                <w:b/>
              </w:rPr>
              <w:t>4</w:t>
            </w:r>
          </w:p>
        </w:tc>
        <w:tc>
          <w:tcPr>
            <w:tcW w:w="944" w:type="pct"/>
            <w:tcBorders>
              <w:top w:val="nil"/>
              <w:left w:val="nil"/>
              <w:bottom w:val="single" w:sz="4" w:space="0" w:color="auto"/>
              <w:right w:val="single" w:sz="8" w:space="0" w:color="auto"/>
            </w:tcBorders>
            <w:shd w:val="clear" w:color="auto" w:fill="auto"/>
            <w:noWrap/>
            <w:vAlign w:val="center"/>
            <w:hideMark/>
          </w:tcPr>
          <w:p w:rsidR="006079EC" w:rsidRPr="006079EC" w:rsidRDefault="006079EC" w:rsidP="006079EC">
            <w:pPr>
              <w:spacing w:after="0" w:line="240" w:lineRule="auto"/>
              <w:jc w:val="center"/>
              <w:rPr>
                <w:rFonts w:ascii="Arial Narrow" w:eastAsia="BatangChe" w:hAnsi="Arial Narrow" w:cs="Courier New"/>
                <w:b/>
              </w:rPr>
            </w:pPr>
            <w:r w:rsidRPr="006079EC">
              <w:rPr>
                <w:rFonts w:ascii="Arial Narrow" w:eastAsia="BatangChe" w:hAnsi="Arial Narrow" w:cs="Courier New"/>
                <w:b/>
              </w:rPr>
              <w:t>5</w:t>
            </w:r>
          </w:p>
        </w:tc>
      </w:tr>
    </w:tbl>
    <w:p w:rsidR="006079EC" w:rsidRPr="006079EC" w:rsidRDefault="006079EC" w:rsidP="006079EC">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Para lo anterior, utilizaremos la siguiente tabla, de donde obtendremos los criterios de evaluación de los factores de peligro, como se muestra a continuación: </w:t>
      </w:r>
    </w:p>
    <w:p w:rsidR="006079EC" w:rsidRPr="006079EC" w:rsidRDefault="006079EC" w:rsidP="00377041">
      <w:pPr>
        <w:tabs>
          <w:tab w:val="left" w:pos="735"/>
          <w:tab w:val="center" w:pos="4419"/>
        </w:tabs>
        <w:spacing w:after="0" w:line="240" w:lineRule="auto"/>
        <w:jc w:val="both"/>
        <w:rPr>
          <w:rFonts w:ascii="Arial Narrow" w:eastAsia="BatangChe" w:hAnsi="Arial Narrow" w:cs="Courier New"/>
        </w:rPr>
      </w:pPr>
    </w:p>
    <w:p w:rsidR="00252AD1" w:rsidRPr="006079EC" w:rsidRDefault="00252AD1" w:rsidP="00377041">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Tabla 3: criterios de evaluación de los factores de peligro.</w:t>
      </w:r>
    </w:p>
    <w:tbl>
      <w:tblPr>
        <w:tblW w:w="5000" w:type="pct"/>
        <w:tblLayout w:type="fixed"/>
        <w:tblCellMar>
          <w:left w:w="70" w:type="dxa"/>
          <w:right w:w="70" w:type="dxa"/>
        </w:tblCellMar>
        <w:tblLook w:val="04A0" w:firstRow="1" w:lastRow="0" w:firstColumn="1" w:lastColumn="0" w:noHBand="0" w:noVBand="1"/>
      </w:tblPr>
      <w:tblGrid>
        <w:gridCol w:w="3217"/>
        <w:gridCol w:w="734"/>
        <w:gridCol w:w="165"/>
        <w:gridCol w:w="5264"/>
        <w:gridCol w:w="571"/>
      </w:tblGrid>
      <w:tr w:rsidR="00377041" w:rsidRPr="006079EC" w:rsidTr="001A77C6">
        <w:trPr>
          <w:trHeight w:val="399"/>
        </w:trPr>
        <w:tc>
          <w:tcPr>
            <w:tcW w:w="5000" w:type="pct"/>
            <w:gridSpan w:val="5"/>
            <w:tcBorders>
              <w:top w:val="single" w:sz="8" w:space="0" w:color="auto"/>
              <w:left w:val="single" w:sz="8" w:space="0" w:color="auto"/>
              <w:bottom w:val="nil"/>
              <w:right w:val="single" w:sz="8" w:space="0" w:color="000000"/>
            </w:tcBorders>
            <w:shd w:val="clear" w:color="000000" w:fill="F79646"/>
            <w:noWrap/>
            <w:vAlign w:val="bottom"/>
            <w:hideMark/>
          </w:tcPr>
          <w:p w:rsidR="00377041" w:rsidRPr="006079EC" w:rsidRDefault="00377041" w:rsidP="00F1340E">
            <w:pPr>
              <w:spacing w:after="0" w:line="240" w:lineRule="auto"/>
              <w:jc w:val="center"/>
              <w:rPr>
                <w:rFonts w:ascii="Arial Narrow" w:hAnsi="Arial Narrow"/>
                <w:b/>
                <w:bCs/>
                <w:color w:val="FFFFFF"/>
              </w:rPr>
            </w:pPr>
            <w:r w:rsidRPr="006079EC">
              <w:rPr>
                <w:rFonts w:ascii="Arial Narrow" w:hAnsi="Arial Narrow"/>
                <w:b/>
                <w:bCs/>
                <w:color w:val="FFFFFF"/>
              </w:rPr>
              <w:t>CRITERIOS DE EVALUACIÓN DE LOS FACTORES DE PELIGRO</w:t>
            </w:r>
          </w:p>
        </w:tc>
      </w:tr>
      <w:tr w:rsidR="00377041" w:rsidRPr="006079EC" w:rsidTr="000D2094">
        <w:trPr>
          <w:trHeight w:val="170"/>
        </w:trPr>
        <w:tc>
          <w:tcPr>
            <w:tcW w:w="1985" w:type="pct"/>
            <w:gridSpan w:val="2"/>
            <w:tcBorders>
              <w:top w:val="single" w:sz="8" w:space="0" w:color="auto"/>
              <w:left w:val="single" w:sz="8" w:space="0" w:color="auto"/>
              <w:bottom w:val="single" w:sz="4" w:space="0" w:color="auto"/>
              <w:right w:val="single" w:sz="8" w:space="0" w:color="000000"/>
            </w:tcBorders>
            <w:shd w:val="clear" w:color="000000" w:fill="FABF8F"/>
            <w:noWrap/>
            <w:vAlign w:val="center"/>
            <w:hideMark/>
          </w:tcPr>
          <w:p w:rsidR="00377041" w:rsidRPr="000D2094" w:rsidRDefault="00377041" w:rsidP="00F1340E">
            <w:pPr>
              <w:spacing w:after="0" w:line="240" w:lineRule="auto"/>
              <w:jc w:val="center"/>
              <w:rPr>
                <w:rFonts w:ascii="Arial Narrow" w:hAnsi="Arial Narrow"/>
                <w:b/>
                <w:bCs/>
                <w:sz w:val="20"/>
                <w:szCs w:val="20"/>
              </w:rPr>
            </w:pPr>
            <w:r w:rsidRPr="000D2094">
              <w:rPr>
                <w:rFonts w:ascii="Arial Narrow" w:hAnsi="Arial Narrow"/>
                <w:b/>
                <w:bCs/>
                <w:sz w:val="20"/>
                <w:szCs w:val="20"/>
              </w:rPr>
              <w:t>PONDERACIÓN DE FRECUENCIA</w:t>
            </w:r>
          </w:p>
        </w:tc>
        <w:tc>
          <w:tcPr>
            <w:tcW w:w="83" w:type="pct"/>
            <w:vMerge w:val="restart"/>
            <w:tcBorders>
              <w:top w:val="double" w:sz="6" w:space="0" w:color="auto"/>
              <w:left w:val="nil"/>
              <w:bottom w:val="single" w:sz="4" w:space="0" w:color="000000"/>
              <w:right w:val="nil"/>
            </w:tcBorders>
            <w:shd w:val="clear" w:color="auto" w:fill="auto"/>
            <w:noWrap/>
            <w:vAlign w:val="center"/>
            <w:hideMark/>
          </w:tcPr>
          <w:p w:rsidR="00377041" w:rsidRPr="000D2094" w:rsidRDefault="00377041" w:rsidP="00F1340E">
            <w:pPr>
              <w:spacing w:after="0" w:line="240" w:lineRule="auto"/>
              <w:jc w:val="center"/>
              <w:rPr>
                <w:rFonts w:ascii="Arial Narrow" w:hAnsi="Arial Narrow"/>
                <w:b/>
                <w:bCs/>
                <w:sz w:val="20"/>
                <w:szCs w:val="20"/>
              </w:rPr>
            </w:pPr>
            <w:r w:rsidRPr="000D2094">
              <w:rPr>
                <w:rFonts w:ascii="Arial Narrow" w:hAnsi="Arial Narrow"/>
                <w:b/>
                <w:bCs/>
                <w:sz w:val="20"/>
                <w:szCs w:val="20"/>
              </w:rPr>
              <w:t> </w:t>
            </w:r>
          </w:p>
        </w:tc>
        <w:tc>
          <w:tcPr>
            <w:tcW w:w="2932" w:type="pct"/>
            <w:gridSpan w:val="2"/>
            <w:tcBorders>
              <w:top w:val="single" w:sz="8" w:space="0" w:color="auto"/>
              <w:left w:val="single" w:sz="8" w:space="0" w:color="auto"/>
              <w:bottom w:val="single" w:sz="4" w:space="0" w:color="auto"/>
              <w:right w:val="single" w:sz="8" w:space="0" w:color="000000"/>
            </w:tcBorders>
            <w:shd w:val="clear" w:color="000000" w:fill="FABF8F"/>
            <w:noWrap/>
            <w:vAlign w:val="center"/>
            <w:hideMark/>
          </w:tcPr>
          <w:p w:rsidR="00377041" w:rsidRPr="000D2094" w:rsidRDefault="00377041" w:rsidP="00F1340E">
            <w:pPr>
              <w:spacing w:after="0" w:line="240" w:lineRule="auto"/>
              <w:jc w:val="center"/>
              <w:rPr>
                <w:rFonts w:ascii="Arial Narrow" w:hAnsi="Arial Narrow"/>
                <w:b/>
                <w:bCs/>
                <w:sz w:val="20"/>
                <w:szCs w:val="20"/>
              </w:rPr>
            </w:pPr>
            <w:r w:rsidRPr="000D2094">
              <w:rPr>
                <w:rFonts w:ascii="Arial Narrow" w:hAnsi="Arial Narrow"/>
                <w:b/>
                <w:bCs/>
                <w:sz w:val="20"/>
                <w:szCs w:val="20"/>
              </w:rPr>
              <w:t>PONDERACIÓN DE INTENSIDAD</w:t>
            </w:r>
          </w:p>
        </w:tc>
      </w:tr>
      <w:tr w:rsidR="00377041" w:rsidRPr="006079EC" w:rsidTr="000D2094">
        <w:trPr>
          <w:trHeight w:val="170"/>
        </w:trPr>
        <w:tc>
          <w:tcPr>
            <w:tcW w:w="1616" w:type="pct"/>
            <w:tcBorders>
              <w:top w:val="nil"/>
              <w:left w:val="single" w:sz="8" w:space="0" w:color="auto"/>
              <w:bottom w:val="single" w:sz="8" w:space="0" w:color="auto"/>
              <w:right w:val="single" w:sz="4" w:space="0" w:color="auto"/>
            </w:tcBorders>
            <w:shd w:val="clear" w:color="000000" w:fill="FABF8F"/>
            <w:noWrap/>
            <w:vAlign w:val="center"/>
            <w:hideMark/>
          </w:tcPr>
          <w:p w:rsidR="00377041" w:rsidRPr="000D2094" w:rsidRDefault="000D2094" w:rsidP="00F1340E">
            <w:pPr>
              <w:spacing w:after="0" w:line="240" w:lineRule="auto"/>
              <w:rPr>
                <w:rFonts w:ascii="Arial Narrow" w:hAnsi="Arial Narrow"/>
                <w:b/>
                <w:bCs/>
                <w:sz w:val="20"/>
                <w:szCs w:val="20"/>
              </w:rPr>
            </w:pPr>
            <w:r>
              <w:rPr>
                <w:rFonts w:ascii="Arial Narrow" w:hAnsi="Arial Narrow"/>
                <w:b/>
                <w:bCs/>
                <w:sz w:val="20"/>
                <w:szCs w:val="20"/>
              </w:rPr>
              <w:t xml:space="preserve">   </w:t>
            </w:r>
            <w:r w:rsidR="00377041" w:rsidRPr="000D2094">
              <w:rPr>
                <w:rFonts w:ascii="Arial Narrow" w:hAnsi="Arial Narrow"/>
                <w:b/>
                <w:bCs/>
                <w:sz w:val="20"/>
                <w:szCs w:val="20"/>
              </w:rPr>
              <w:t xml:space="preserve"> Frecuencia del evento de peligro</w:t>
            </w:r>
          </w:p>
        </w:tc>
        <w:tc>
          <w:tcPr>
            <w:tcW w:w="369" w:type="pct"/>
            <w:tcBorders>
              <w:top w:val="nil"/>
              <w:left w:val="nil"/>
              <w:bottom w:val="single" w:sz="8" w:space="0" w:color="auto"/>
              <w:right w:val="single" w:sz="8" w:space="0" w:color="auto"/>
            </w:tcBorders>
            <w:shd w:val="clear" w:color="000000" w:fill="FABF8F"/>
            <w:noWrap/>
            <w:vAlign w:val="center"/>
            <w:hideMark/>
          </w:tcPr>
          <w:p w:rsidR="00377041" w:rsidRPr="000D2094" w:rsidRDefault="00377041" w:rsidP="00F1340E">
            <w:pPr>
              <w:spacing w:after="0" w:line="240" w:lineRule="auto"/>
              <w:jc w:val="center"/>
              <w:rPr>
                <w:rFonts w:ascii="Arial Narrow" w:hAnsi="Arial Narrow"/>
                <w:b/>
                <w:bCs/>
                <w:sz w:val="20"/>
                <w:szCs w:val="20"/>
              </w:rPr>
            </w:pPr>
            <w:r w:rsidRPr="000D2094">
              <w:rPr>
                <w:rFonts w:ascii="Arial Narrow" w:hAnsi="Arial Narrow"/>
                <w:b/>
                <w:bCs/>
                <w:sz w:val="20"/>
                <w:szCs w:val="20"/>
              </w:rPr>
              <w:t>Valor</w:t>
            </w:r>
          </w:p>
        </w:tc>
        <w:tc>
          <w:tcPr>
            <w:tcW w:w="83" w:type="pct"/>
            <w:vMerge/>
            <w:tcBorders>
              <w:top w:val="double" w:sz="6" w:space="0" w:color="auto"/>
              <w:left w:val="nil"/>
              <w:bottom w:val="single" w:sz="4" w:space="0" w:color="000000"/>
              <w:right w:val="nil"/>
            </w:tcBorders>
            <w:vAlign w:val="center"/>
            <w:hideMark/>
          </w:tcPr>
          <w:p w:rsidR="00377041" w:rsidRPr="000D2094" w:rsidRDefault="00377041" w:rsidP="00F1340E">
            <w:pPr>
              <w:spacing w:after="0" w:line="240" w:lineRule="auto"/>
              <w:rPr>
                <w:rFonts w:ascii="Arial Narrow" w:hAnsi="Arial Narrow"/>
                <w:b/>
                <w:bCs/>
                <w:sz w:val="20"/>
                <w:szCs w:val="20"/>
              </w:rPr>
            </w:pPr>
          </w:p>
        </w:tc>
        <w:tc>
          <w:tcPr>
            <w:tcW w:w="2645" w:type="pct"/>
            <w:tcBorders>
              <w:top w:val="nil"/>
              <w:left w:val="single" w:sz="8" w:space="0" w:color="auto"/>
              <w:bottom w:val="single" w:sz="8" w:space="0" w:color="auto"/>
              <w:right w:val="single" w:sz="4" w:space="0" w:color="auto"/>
            </w:tcBorders>
            <w:shd w:val="clear" w:color="000000" w:fill="FABF8F"/>
            <w:noWrap/>
            <w:vAlign w:val="center"/>
            <w:hideMark/>
          </w:tcPr>
          <w:p w:rsidR="00377041" w:rsidRPr="000D2094" w:rsidRDefault="00377041" w:rsidP="00F1340E">
            <w:pPr>
              <w:spacing w:after="0" w:line="240" w:lineRule="auto"/>
              <w:jc w:val="center"/>
              <w:rPr>
                <w:rFonts w:ascii="Arial Narrow" w:hAnsi="Arial Narrow"/>
                <w:b/>
                <w:bCs/>
                <w:sz w:val="20"/>
                <w:szCs w:val="20"/>
              </w:rPr>
            </w:pPr>
            <w:r w:rsidRPr="000D2094">
              <w:rPr>
                <w:rFonts w:ascii="Arial Narrow" w:hAnsi="Arial Narrow"/>
                <w:b/>
                <w:bCs/>
                <w:sz w:val="20"/>
                <w:szCs w:val="20"/>
              </w:rPr>
              <w:t>Afectación del evento de peligro</w:t>
            </w:r>
          </w:p>
        </w:tc>
        <w:tc>
          <w:tcPr>
            <w:tcW w:w="287" w:type="pct"/>
            <w:tcBorders>
              <w:top w:val="nil"/>
              <w:left w:val="nil"/>
              <w:bottom w:val="single" w:sz="8" w:space="0" w:color="auto"/>
              <w:right w:val="single" w:sz="8" w:space="0" w:color="auto"/>
            </w:tcBorders>
            <w:shd w:val="clear" w:color="000000" w:fill="FABF8F"/>
            <w:noWrap/>
            <w:vAlign w:val="center"/>
            <w:hideMark/>
          </w:tcPr>
          <w:p w:rsidR="00377041" w:rsidRPr="000D2094" w:rsidRDefault="00377041" w:rsidP="00F1340E">
            <w:pPr>
              <w:spacing w:after="0" w:line="240" w:lineRule="auto"/>
              <w:jc w:val="center"/>
              <w:rPr>
                <w:rFonts w:ascii="Arial Narrow" w:hAnsi="Arial Narrow"/>
                <w:b/>
                <w:bCs/>
                <w:sz w:val="20"/>
                <w:szCs w:val="20"/>
              </w:rPr>
            </w:pPr>
            <w:r w:rsidRPr="000D2094">
              <w:rPr>
                <w:rFonts w:ascii="Arial Narrow" w:hAnsi="Arial Narrow"/>
                <w:b/>
                <w:bCs/>
                <w:sz w:val="20"/>
                <w:szCs w:val="20"/>
              </w:rPr>
              <w:t>Valor</w:t>
            </w:r>
          </w:p>
        </w:tc>
      </w:tr>
      <w:tr w:rsidR="00377041" w:rsidRPr="006079EC" w:rsidTr="000D2094">
        <w:trPr>
          <w:trHeight w:val="170"/>
        </w:trPr>
        <w:tc>
          <w:tcPr>
            <w:tcW w:w="1616"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El evento se presenta más de 2 veces al año</w:t>
            </w:r>
          </w:p>
        </w:tc>
        <w:tc>
          <w:tcPr>
            <w:tcW w:w="369"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5</w:t>
            </w:r>
          </w:p>
        </w:tc>
        <w:tc>
          <w:tcPr>
            <w:tcW w:w="83" w:type="pct"/>
            <w:tcBorders>
              <w:top w:val="nil"/>
              <w:left w:val="nil"/>
              <w:bottom w:val="single" w:sz="4" w:space="0" w:color="auto"/>
              <w:right w:val="nil"/>
            </w:tcBorders>
            <w:shd w:val="clear" w:color="auto" w:fill="auto"/>
            <w:noWrap/>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w:t>
            </w:r>
          </w:p>
        </w:tc>
        <w:tc>
          <w:tcPr>
            <w:tcW w:w="2645"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766724">
            <w:pPr>
              <w:spacing w:after="0" w:line="240" w:lineRule="auto"/>
              <w:jc w:val="both"/>
              <w:rPr>
                <w:rFonts w:ascii="Arial Narrow" w:eastAsia="BatangChe" w:hAnsi="Arial Narrow" w:cs="Courier New"/>
                <w:sz w:val="20"/>
                <w:szCs w:val="20"/>
              </w:rPr>
            </w:pPr>
            <w:r w:rsidRPr="000D2094">
              <w:rPr>
                <w:rFonts w:ascii="Arial Narrow" w:eastAsia="BatangChe" w:hAnsi="Arial Narrow" w:cs="Courier New"/>
                <w:sz w:val="20"/>
                <w:szCs w:val="20"/>
              </w:rPr>
              <w:t>Generación de muertes y lesionados, graves pérdidas económicas, daños ambientales, inhabilitación de servicios básicos, gran cantidad de infraestructura dañada, declaratoria de desastre.</w:t>
            </w:r>
          </w:p>
        </w:tc>
        <w:tc>
          <w:tcPr>
            <w:tcW w:w="287" w:type="pct"/>
            <w:tcBorders>
              <w:top w:val="nil"/>
              <w:left w:val="nil"/>
              <w:bottom w:val="single" w:sz="4" w:space="0" w:color="auto"/>
              <w:right w:val="single" w:sz="8" w:space="0" w:color="auto"/>
            </w:tcBorders>
            <w:shd w:val="clear" w:color="auto" w:fill="auto"/>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5</w:t>
            </w:r>
          </w:p>
        </w:tc>
      </w:tr>
      <w:tr w:rsidR="00377041" w:rsidRPr="006079EC" w:rsidTr="000D2094">
        <w:trPr>
          <w:trHeight w:val="170"/>
        </w:trPr>
        <w:tc>
          <w:tcPr>
            <w:tcW w:w="1616" w:type="pct"/>
            <w:tcBorders>
              <w:top w:val="nil"/>
              <w:left w:val="single" w:sz="8" w:space="0" w:color="auto"/>
              <w:bottom w:val="single" w:sz="4" w:space="0" w:color="auto"/>
              <w:right w:val="single" w:sz="4" w:space="0" w:color="auto"/>
            </w:tcBorders>
            <w:shd w:val="clear" w:color="auto" w:fill="auto"/>
            <w:noWrap/>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El evento se presenta una 1 vez al año</w:t>
            </w:r>
          </w:p>
        </w:tc>
        <w:tc>
          <w:tcPr>
            <w:tcW w:w="369"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4</w:t>
            </w:r>
          </w:p>
        </w:tc>
        <w:tc>
          <w:tcPr>
            <w:tcW w:w="83" w:type="pct"/>
            <w:tcBorders>
              <w:top w:val="nil"/>
              <w:left w:val="nil"/>
              <w:bottom w:val="single" w:sz="4" w:space="0" w:color="auto"/>
              <w:right w:val="nil"/>
            </w:tcBorders>
            <w:shd w:val="clear" w:color="auto" w:fill="auto"/>
            <w:noWrap/>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w:t>
            </w:r>
          </w:p>
        </w:tc>
        <w:tc>
          <w:tcPr>
            <w:tcW w:w="2645"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766724">
            <w:pPr>
              <w:spacing w:after="0" w:line="240" w:lineRule="auto"/>
              <w:jc w:val="both"/>
              <w:rPr>
                <w:rFonts w:ascii="Arial Narrow" w:eastAsia="BatangChe" w:hAnsi="Arial Narrow" w:cs="Courier New"/>
                <w:sz w:val="20"/>
                <w:szCs w:val="20"/>
              </w:rPr>
            </w:pPr>
            <w:r w:rsidRPr="000D2094">
              <w:rPr>
                <w:rFonts w:ascii="Arial Narrow" w:eastAsia="BatangChe" w:hAnsi="Arial Narrow" w:cs="Courier New"/>
                <w:sz w:val="20"/>
                <w:szCs w:val="20"/>
              </w:rPr>
              <w:t>Generación de graves pérdidas económicas, daños ambientales, inhabilitación de servicios básicos, gran cantidad de infraestructura dañada, declaratoria de desastre. No generó muertes, pero si lesionados.</w:t>
            </w:r>
          </w:p>
        </w:tc>
        <w:tc>
          <w:tcPr>
            <w:tcW w:w="287"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4</w:t>
            </w:r>
          </w:p>
        </w:tc>
      </w:tr>
      <w:tr w:rsidR="00377041" w:rsidRPr="006079EC" w:rsidTr="000D2094">
        <w:trPr>
          <w:trHeight w:val="170"/>
        </w:trPr>
        <w:tc>
          <w:tcPr>
            <w:tcW w:w="1616"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xml:space="preserve">El evento sea presentado 1 vez por lo </w:t>
            </w:r>
            <w:proofErr w:type="gramStart"/>
            <w:r w:rsidRPr="000D2094">
              <w:rPr>
                <w:rFonts w:ascii="Arial Narrow" w:eastAsia="BatangChe" w:hAnsi="Arial Narrow" w:cs="Courier New"/>
                <w:sz w:val="20"/>
                <w:szCs w:val="20"/>
              </w:rPr>
              <w:t>menos  en</w:t>
            </w:r>
            <w:proofErr w:type="gramEnd"/>
            <w:r w:rsidRPr="000D2094">
              <w:rPr>
                <w:rFonts w:ascii="Arial Narrow" w:eastAsia="BatangChe" w:hAnsi="Arial Narrow" w:cs="Courier New"/>
                <w:sz w:val="20"/>
                <w:szCs w:val="20"/>
              </w:rPr>
              <w:t xml:space="preserve"> un periodo de 2  a 7 años </w:t>
            </w:r>
          </w:p>
        </w:tc>
        <w:tc>
          <w:tcPr>
            <w:tcW w:w="369"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3</w:t>
            </w:r>
          </w:p>
        </w:tc>
        <w:tc>
          <w:tcPr>
            <w:tcW w:w="83" w:type="pct"/>
            <w:tcBorders>
              <w:top w:val="nil"/>
              <w:left w:val="nil"/>
              <w:bottom w:val="single" w:sz="4" w:space="0" w:color="auto"/>
              <w:right w:val="nil"/>
            </w:tcBorders>
            <w:shd w:val="clear" w:color="auto" w:fill="auto"/>
            <w:noWrap/>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w:t>
            </w:r>
          </w:p>
        </w:tc>
        <w:tc>
          <w:tcPr>
            <w:tcW w:w="2645"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766724">
            <w:pPr>
              <w:spacing w:after="0" w:line="240" w:lineRule="auto"/>
              <w:jc w:val="both"/>
              <w:rPr>
                <w:rFonts w:ascii="Arial Narrow" w:eastAsia="BatangChe" w:hAnsi="Arial Narrow" w:cs="Courier New"/>
                <w:sz w:val="20"/>
                <w:szCs w:val="20"/>
              </w:rPr>
            </w:pPr>
            <w:r w:rsidRPr="000D2094">
              <w:rPr>
                <w:rFonts w:ascii="Arial Narrow" w:eastAsia="BatangChe" w:hAnsi="Arial Narrow" w:cs="Courier New"/>
                <w:sz w:val="20"/>
                <w:szCs w:val="20"/>
              </w:rPr>
              <w:t>Generación de pérdidas económicas considerables, daños puntuales en la infraestructura, suspensión de algunos servicios básicos.</w:t>
            </w:r>
          </w:p>
        </w:tc>
        <w:tc>
          <w:tcPr>
            <w:tcW w:w="287"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3</w:t>
            </w:r>
          </w:p>
        </w:tc>
      </w:tr>
      <w:tr w:rsidR="00377041" w:rsidRPr="006079EC" w:rsidTr="000D2094">
        <w:trPr>
          <w:trHeight w:val="170"/>
        </w:trPr>
        <w:tc>
          <w:tcPr>
            <w:tcW w:w="1616"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xml:space="preserve">El Peligro se ha presentado por lo menos 1 vez en un periodo de 7 a 10 años </w:t>
            </w:r>
          </w:p>
        </w:tc>
        <w:tc>
          <w:tcPr>
            <w:tcW w:w="369"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2</w:t>
            </w:r>
          </w:p>
        </w:tc>
        <w:tc>
          <w:tcPr>
            <w:tcW w:w="83" w:type="pct"/>
            <w:tcBorders>
              <w:top w:val="nil"/>
              <w:left w:val="nil"/>
              <w:bottom w:val="single" w:sz="4" w:space="0" w:color="auto"/>
              <w:right w:val="nil"/>
            </w:tcBorders>
            <w:shd w:val="clear" w:color="auto" w:fill="auto"/>
            <w:noWrap/>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w:t>
            </w:r>
          </w:p>
        </w:tc>
        <w:tc>
          <w:tcPr>
            <w:tcW w:w="2645"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766724">
            <w:pPr>
              <w:spacing w:after="0" w:line="240" w:lineRule="auto"/>
              <w:jc w:val="both"/>
              <w:rPr>
                <w:rFonts w:ascii="Arial Narrow" w:eastAsia="BatangChe" w:hAnsi="Arial Narrow" w:cs="Courier New"/>
                <w:sz w:val="20"/>
                <w:szCs w:val="20"/>
              </w:rPr>
            </w:pPr>
            <w:r w:rsidRPr="000D2094">
              <w:rPr>
                <w:rFonts w:ascii="Arial Narrow" w:eastAsia="BatangChe" w:hAnsi="Arial Narrow" w:cs="Courier New"/>
                <w:sz w:val="20"/>
                <w:szCs w:val="20"/>
              </w:rPr>
              <w:t>Generación de pérdidas económicas menores, suspensión de algunos servicios básicos, sin daños de consideración en la infraestructura.</w:t>
            </w:r>
          </w:p>
        </w:tc>
        <w:tc>
          <w:tcPr>
            <w:tcW w:w="287"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2</w:t>
            </w:r>
          </w:p>
        </w:tc>
      </w:tr>
      <w:tr w:rsidR="00377041" w:rsidRPr="006079EC" w:rsidTr="000D2094">
        <w:trPr>
          <w:trHeight w:val="170"/>
        </w:trPr>
        <w:tc>
          <w:tcPr>
            <w:tcW w:w="1616"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El evento se presentó 1 vez hace más de 10 años</w:t>
            </w:r>
          </w:p>
        </w:tc>
        <w:tc>
          <w:tcPr>
            <w:tcW w:w="369"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1</w:t>
            </w:r>
          </w:p>
        </w:tc>
        <w:tc>
          <w:tcPr>
            <w:tcW w:w="83" w:type="pct"/>
            <w:tcBorders>
              <w:top w:val="nil"/>
              <w:left w:val="nil"/>
              <w:bottom w:val="single" w:sz="4" w:space="0" w:color="auto"/>
              <w:right w:val="nil"/>
            </w:tcBorders>
            <w:shd w:val="clear" w:color="auto" w:fill="auto"/>
            <w:noWrap/>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w:t>
            </w:r>
          </w:p>
        </w:tc>
        <w:tc>
          <w:tcPr>
            <w:tcW w:w="2645" w:type="pct"/>
            <w:tcBorders>
              <w:top w:val="nil"/>
              <w:left w:val="single" w:sz="8" w:space="0" w:color="auto"/>
              <w:bottom w:val="single" w:sz="4" w:space="0" w:color="auto"/>
              <w:right w:val="single" w:sz="4" w:space="0" w:color="auto"/>
            </w:tcBorders>
            <w:shd w:val="clear" w:color="auto" w:fill="auto"/>
            <w:vAlign w:val="center"/>
            <w:hideMark/>
          </w:tcPr>
          <w:p w:rsidR="00377041" w:rsidRPr="000D2094" w:rsidRDefault="00377041" w:rsidP="00766724">
            <w:pPr>
              <w:spacing w:after="0" w:line="240" w:lineRule="auto"/>
              <w:jc w:val="both"/>
              <w:rPr>
                <w:rFonts w:ascii="Arial Narrow" w:eastAsia="BatangChe" w:hAnsi="Arial Narrow" w:cs="Courier New"/>
                <w:sz w:val="20"/>
                <w:szCs w:val="20"/>
              </w:rPr>
            </w:pPr>
            <w:r w:rsidRPr="000D2094">
              <w:rPr>
                <w:rFonts w:ascii="Arial Narrow" w:eastAsia="BatangChe" w:hAnsi="Arial Narrow" w:cs="Courier New"/>
                <w:sz w:val="20"/>
                <w:szCs w:val="20"/>
              </w:rPr>
              <w:t>Únicamente generación de daños mínimos en la infraestructura que no comprometen su funcionamiento ni suponen pérdidas económicas importantes.</w:t>
            </w:r>
          </w:p>
        </w:tc>
        <w:tc>
          <w:tcPr>
            <w:tcW w:w="287" w:type="pct"/>
            <w:tcBorders>
              <w:top w:val="nil"/>
              <w:left w:val="nil"/>
              <w:bottom w:val="single" w:sz="4"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1</w:t>
            </w:r>
          </w:p>
        </w:tc>
      </w:tr>
      <w:tr w:rsidR="00377041" w:rsidRPr="006079EC" w:rsidTr="000D2094">
        <w:trPr>
          <w:trHeight w:val="170"/>
        </w:trPr>
        <w:tc>
          <w:tcPr>
            <w:tcW w:w="1616" w:type="pct"/>
            <w:tcBorders>
              <w:top w:val="nil"/>
              <w:left w:val="single" w:sz="8" w:space="0" w:color="auto"/>
              <w:bottom w:val="single" w:sz="8" w:space="0" w:color="auto"/>
              <w:right w:val="single" w:sz="4" w:space="0" w:color="auto"/>
            </w:tcBorders>
            <w:shd w:val="clear" w:color="auto" w:fill="auto"/>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xml:space="preserve">No se perciben ocurrencia de eventos de esa naturaleza </w:t>
            </w:r>
          </w:p>
        </w:tc>
        <w:tc>
          <w:tcPr>
            <w:tcW w:w="369" w:type="pct"/>
            <w:tcBorders>
              <w:top w:val="nil"/>
              <w:left w:val="nil"/>
              <w:bottom w:val="single" w:sz="8"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0</w:t>
            </w:r>
          </w:p>
        </w:tc>
        <w:tc>
          <w:tcPr>
            <w:tcW w:w="83" w:type="pct"/>
            <w:tcBorders>
              <w:top w:val="nil"/>
              <w:left w:val="nil"/>
              <w:bottom w:val="single" w:sz="8" w:space="0" w:color="auto"/>
              <w:right w:val="nil"/>
            </w:tcBorders>
            <w:shd w:val="clear" w:color="auto" w:fill="auto"/>
            <w:noWrap/>
            <w:vAlign w:val="center"/>
            <w:hideMark/>
          </w:tcPr>
          <w:p w:rsidR="00377041" w:rsidRPr="000D2094" w:rsidRDefault="00377041" w:rsidP="00F1340E">
            <w:pPr>
              <w:spacing w:after="0" w:line="240" w:lineRule="auto"/>
              <w:rPr>
                <w:rFonts w:ascii="Arial Narrow" w:eastAsia="BatangChe" w:hAnsi="Arial Narrow" w:cs="Courier New"/>
                <w:sz w:val="20"/>
                <w:szCs w:val="20"/>
              </w:rPr>
            </w:pPr>
            <w:r w:rsidRPr="000D2094">
              <w:rPr>
                <w:rFonts w:ascii="Arial Narrow" w:eastAsia="BatangChe" w:hAnsi="Arial Narrow" w:cs="Courier New"/>
                <w:sz w:val="20"/>
                <w:szCs w:val="20"/>
              </w:rPr>
              <w:t> </w:t>
            </w:r>
          </w:p>
        </w:tc>
        <w:tc>
          <w:tcPr>
            <w:tcW w:w="2645" w:type="pct"/>
            <w:tcBorders>
              <w:top w:val="nil"/>
              <w:left w:val="single" w:sz="8" w:space="0" w:color="auto"/>
              <w:bottom w:val="single" w:sz="8" w:space="0" w:color="auto"/>
              <w:right w:val="single" w:sz="4" w:space="0" w:color="auto"/>
            </w:tcBorders>
            <w:shd w:val="clear" w:color="auto" w:fill="auto"/>
            <w:vAlign w:val="center"/>
            <w:hideMark/>
          </w:tcPr>
          <w:p w:rsidR="00377041" w:rsidRPr="000D2094" w:rsidRDefault="00377041" w:rsidP="00766724">
            <w:pPr>
              <w:spacing w:after="0" w:line="240" w:lineRule="auto"/>
              <w:jc w:val="both"/>
              <w:rPr>
                <w:rFonts w:ascii="Arial Narrow" w:eastAsia="BatangChe" w:hAnsi="Arial Narrow" w:cs="Courier New"/>
                <w:sz w:val="20"/>
                <w:szCs w:val="20"/>
              </w:rPr>
            </w:pPr>
            <w:r w:rsidRPr="000D2094">
              <w:rPr>
                <w:rFonts w:ascii="Arial Narrow" w:eastAsia="BatangChe" w:hAnsi="Arial Narrow" w:cs="Courier New"/>
                <w:sz w:val="20"/>
                <w:szCs w:val="20"/>
              </w:rPr>
              <w:t>No se perciben pérdidas o daños de esa naturaleza.</w:t>
            </w:r>
          </w:p>
        </w:tc>
        <w:tc>
          <w:tcPr>
            <w:tcW w:w="287" w:type="pct"/>
            <w:tcBorders>
              <w:top w:val="nil"/>
              <w:left w:val="nil"/>
              <w:bottom w:val="single" w:sz="8" w:space="0" w:color="auto"/>
              <w:right w:val="single" w:sz="8" w:space="0" w:color="auto"/>
            </w:tcBorders>
            <w:shd w:val="clear" w:color="auto" w:fill="auto"/>
            <w:noWrap/>
            <w:vAlign w:val="center"/>
            <w:hideMark/>
          </w:tcPr>
          <w:p w:rsidR="00377041" w:rsidRPr="000D2094" w:rsidRDefault="00377041" w:rsidP="00F1340E">
            <w:pPr>
              <w:spacing w:after="0" w:line="240" w:lineRule="auto"/>
              <w:jc w:val="center"/>
              <w:rPr>
                <w:rFonts w:ascii="Arial Narrow" w:eastAsia="BatangChe" w:hAnsi="Arial Narrow" w:cs="Courier New"/>
                <w:sz w:val="20"/>
                <w:szCs w:val="20"/>
              </w:rPr>
            </w:pPr>
            <w:r w:rsidRPr="000D2094">
              <w:rPr>
                <w:rFonts w:ascii="Arial Narrow" w:eastAsia="BatangChe" w:hAnsi="Arial Narrow" w:cs="Courier New"/>
                <w:sz w:val="20"/>
                <w:szCs w:val="20"/>
              </w:rPr>
              <w:t>0</w:t>
            </w:r>
          </w:p>
        </w:tc>
      </w:tr>
    </w:tbl>
    <w:p w:rsidR="008012B6" w:rsidRPr="006079EC" w:rsidRDefault="00377041" w:rsidP="00377041">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 </w:t>
      </w:r>
    </w:p>
    <w:p w:rsidR="00DA237A" w:rsidRDefault="00DA237A" w:rsidP="00454FAA">
      <w:pPr>
        <w:tabs>
          <w:tab w:val="left" w:pos="735"/>
          <w:tab w:val="center" w:pos="4419"/>
        </w:tabs>
        <w:spacing w:after="0" w:line="240" w:lineRule="auto"/>
        <w:jc w:val="both"/>
        <w:rPr>
          <w:rFonts w:ascii="Arial Narrow" w:eastAsia="BatangChe" w:hAnsi="Arial Narrow" w:cs="Courier New"/>
        </w:rPr>
      </w:pPr>
    </w:p>
    <w:p w:rsidR="001D648F" w:rsidRDefault="001D648F" w:rsidP="00454FAA">
      <w:pPr>
        <w:tabs>
          <w:tab w:val="left" w:pos="735"/>
          <w:tab w:val="center" w:pos="4419"/>
        </w:tabs>
        <w:spacing w:after="0" w:line="240" w:lineRule="auto"/>
        <w:jc w:val="both"/>
        <w:rPr>
          <w:rFonts w:ascii="Arial Narrow" w:eastAsia="BatangChe" w:hAnsi="Arial Narrow" w:cs="Courier New"/>
        </w:rPr>
      </w:pPr>
    </w:p>
    <w:p w:rsidR="000129EB" w:rsidRDefault="000129EB" w:rsidP="00454FAA">
      <w:pPr>
        <w:tabs>
          <w:tab w:val="left" w:pos="735"/>
          <w:tab w:val="center" w:pos="4419"/>
        </w:tabs>
        <w:spacing w:after="0" w:line="240" w:lineRule="auto"/>
        <w:jc w:val="both"/>
        <w:rPr>
          <w:rFonts w:ascii="Arial Narrow" w:eastAsia="BatangChe" w:hAnsi="Arial Narrow" w:cs="Courier New"/>
        </w:rPr>
      </w:pPr>
    </w:p>
    <w:p w:rsidR="004E2092" w:rsidRPr="006079EC" w:rsidRDefault="00927659" w:rsidP="00927659">
      <w:pPr>
        <w:pStyle w:val="Prrafodelista"/>
        <w:numPr>
          <w:ilvl w:val="0"/>
          <w:numId w:val="24"/>
        </w:numPr>
        <w:tabs>
          <w:tab w:val="left" w:pos="735"/>
          <w:tab w:val="center" w:pos="4419"/>
        </w:tabs>
        <w:jc w:val="both"/>
        <w:rPr>
          <w:rFonts w:ascii="Arial Narrow" w:eastAsia="BatangChe" w:hAnsi="Arial Narrow" w:cs="Courier New"/>
          <w:b/>
        </w:rPr>
      </w:pPr>
      <w:r w:rsidRPr="006079EC">
        <w:rPr>
          <w:rFonts w:ascii="Arial Narrow" w:eastAsia="BatangChe" w:hAnsi="Arial Narrow" w:cs="Courier New"/>
          <w:b/>
        </w:rPr>
        <w:lastRenderedPageBreak/>
        <w:t xml:space="preserve">Identificación de peligros </w:t>
      </w:r>
      <w:r w:rsidR="000D2094">
        <w:rPr>
          <w:rFonts w:ascii="Arial Narrow" w:eastAsia="BatangChe" w:hAnsi="Arial Narrow" w:cs="Courier New"/>
          <w:b/>
        </w:rPr>
        <w:t xml:space="preserve">generados por fenómenos </w:t>
      </w:r>
      <w:r w:rsidRPr="006079EC">
        <w:rPr>
          <w:rFonts w:ascii="Arial Narrow" w:eastAsia="BatangChe" w:hAnsi="Arial Narrow" w:cs="Courier New"/>
          <w:b/>
        </w:rPr>
        <w:t>de origen natural.</w:t>
      </w:r>
    </w:p>
    <w:p w:rsidR="004E2092" w:rsidRDefault="004E2092" w:rsidP="002D5389">
      <w:pPr>
        <w:tabs>
          <w:tab w:val="left" w:pos="735"/>
          <w:tab w:val="center" w:pos="4419"/>
        </w:tabs>
        <w:spacing w:after="0" w:line="240" w:lineRule="auto"/>
        <w:rPr>
          <w:rFonts w:ascii="Arial Narrow" w:eastAsia="BatangChe" w:hAnsi="Arial Narrow" w:cs="Courier New"/>
        </w:rPr>
      </w:pPr>
      <w:r w:rsidRPr="006079EC">
        <w:rPr>
          <w:rFonts w:ascii="Arial Narrow" w:eastAsia="BatangChe" w:hAnsi="Arial Narrow" w:cs="Courier New"/>
        </w:rPr>
        <w:t xml:space="preserve">Tabla </w:t>
      </w:r>
      <w:r w:rsidR="00252AD1" w:rsidRPr="006079EC">
        <w:rPr>
          <w:rFonts w:ascii="Arial Narrow" w:eastAsia="BatangChe" w:hAnsi="Arial Narrow" w:cs="Courier New"/>
        </w:rPr>
        <w:t>4</w:t>
      </w:r>
      <w:r w:rsidR="00927659" w:rsidRPr="006079EC">
        <w:rPr>
          <w:rFonts w:ascii="Arial Narrow" w:eastAsia="BatangChe" w:hAnsi="Arial Narrow" w:cs="Courier New"/>
        </w:rPr>
        <w:t xml:space="preserve">: identificación de peligros generados por fenómenos </w:t>
      </w:r>
      <w:r w:rsidR="00252AD1" w:rsidRPr="006079EC">
        <w:rPr>
          <w:rFonts w:ascii="Arial Narrow" w:eastAsia="BatangChe" w:hAnsi="Arial Narrow" w:cs="Courier New"/>
        </w:rPr>
        <w:t>naturales (</w:t>
      </w:r>
      <w:r w:rsidR="002D5389" w:rsidRPr="006079EC">
        <w:rPr>
          <w:rFonts w:ascii="Arial Narrow" w:eastAsia="BatangChe" w:hAnsi="Arial Narrow" w:cs="Courier New"/>
        </w:rPr>
        <w:t>Geológicos e Hidro-meteorológicos</w:t>
      </w:r>
      <w:r w:rsidR="00252AD1" w:rsidRPr="006079EC">
        <w:rPr>
          <w:rFonts w:ascii="Arial Narrow" w:eastAsia="BatangChe" w:hAnsi="Arial Narrow" w:cs="Courier New"/>
        </w:rPr>
        <w:t>)</w:t>
      </w:r>
      <w:r w:rsidR="002D5389" w:rsidRPr="006079EC">
        <w:rPr>
          <w:rFonts w:ascii="Arial Narrow" w:eastAsia="BatangChe" w:hAnsi="Arial Narrow" w:cs="Courier New"/>
        </w:rPr>
        <w:t>.</w:t>
      </w:r>
    </w:p>
    <w:p w:rsidR="003716CF" w:rsidRPr="006079EC" w:rsidRDefault="003716CF" w:rsidP="002D5389">
      <w:pPr>
        <w:tabs>
          <w:tab w:val="left" w:pos="735"/>
          <w:tab w:val="center" w:pos="4419"/>
        </w:tabs>
        <w:spacing w:after="0" w:line="240" w:lineRule="auto"/>
        <w:rPr>
          <w:rFonts w:ascii="Arial Narrow" w:eastAsia="BatangChe" w:hAnsi="Arial Narrow" w:cs="Courier New"/>
        </w:rPr>
      </w:pPr>
    </w:p>
    <w:tbl>
      <w:tblPr>
        <w:tblStyle w:val="Tablaconcuadrcula4-nfasis31"/>
        <w:tblW w:w="5000" w:type="pct"/>
        <w:tblLook w:val="04A0" w:firstRow="1" w:lastRow="0" w:firstColumn="1" w:lastColumn="0" w:noHBand="0" w:noVBand="1"/>
      </w:tblPr>
      <w:tblGrid>
        <w:gridCol w:w="809"/>
        <w:gridCol w:w="1434"/>
        <w:gridCol w:w="1042"/>
        <w:gridCol w:w="1747"/>
        <w:gridCol w:w="653"/>
        <w:gridCol w:w="653"/>
        <w:gridCol w:w="789"/>
        <w:gridCol w:w="612"/>
        <w:gridCol w:w="634"/>
        <w:gridCol w:w="1588"/>
      </w:tblGrid>
      <w:tr w:rsidR="003716CF" w:rsidRPr="000D2094" w:rsidTr="001A77C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val="restart"/>
            <w:tcBorders>
              <w:top w:val="single" w:sz="4" w:space="0" w:color="auto"/>
              <w:left w:val="single" w:sz="4" w:space="0" w:color="auto"/>
              <w:right w:val="single" w:sz="4" w:space="0" w:color="auto"/>
            </w:tcBorders>
            <w:shd w:val="clear" w:color="auto" w:fill="auto"/>
            <w:hideMark/>
          </w:tcPr>
          <w:p w:rsidR="003716CF" w:rsidRPr="001A77C6" w:rsidRDefault="003716CF" w:rsidP="0019710B">
            <w:pPr>
              <w:jc w:val="center"/>
              <w:rPr>
                <w:rFonts w:ascii="Arial Narrow" w:hAnsi="Arial Narrow" w:cs="Calibri"/>
                <w:bCs w:val="0"/>
                <w:color w:val="auto"/>
                <w:sz w:val="20"/>
                <w:szCs w:val="20"/>
              </w:rPr>
            </w:pPr>
            <w:r w:rsidRPr="001A77C6">
              <w:rPr>
                <w:rFonts w:ascii="Arial Narrow" w:hAnsi="Arial Narrow" w:cs="Calibri"/>
                <w:bCs w:val="0"/>
                <w:color w:val="auto"/>
                <w:sz w:val="20"/>
                <w:szCs w:val="20"/>
              </w:rPr>
              <w:t>Grupo</w:t>
            </w:r>
          </w:p>
        </w:tc>
        <w:tc>
          <w:tcPr>
            <w:tcW w:w="720" w:type="pct"/>
            <w:vMerge w:val="restart"/>
            <w:tcBorders>
              <w:top w:val="single" w:sz="4" w:space="0" w:color="auto"/>
              <w:left w:val="single" w:sz="4" w:space="0" w:color="auto"/>
              <w:right w:val="single" w:sz="4" w:space="0" w:color="auto"/>
            </w:tcBorders>
            <w:shd w:val="clear" w:color="auto" w:fill="auto"/>
            <w:hideMark/>
          </w:tcPr>
          <w:p w:rsidR="003716CF" w:rsidRPr="001A77C6" w:rsidRDefault="003716CF"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Fenómeno</w:t>
            </w:r>
          </w:p>
        </w:tc>
        <w:tc>
          <w:tcPr>
            <w:tcW w:w="1400" w:type="pct"/>
            <w:gridSpan w:val="2"/>
            <w:vMerge w:val="restart"/>
            <w:tcBorders>
              <w:top w:val="single" w:sz="4" w:space="0" w:color="auto"/>
              <w:left w:val="single" w:sz="4" w:space="0" w:color="auto"/>
              <w:right w:val="single" w:sz="4" w:space="0" w:color="auto"/>
            </w:tcBorders>
            <w:shd w:val="clear" w:color="auto" w:fill="auto"/>
            <w:hideMark/>
          </w:tcPr>
          <w:p w:rsidR="003716CF" w:rsidRPr="001A77C6" w:rsidRDefault="003716CF"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Peligro</w:t>
            </w:r>
          </w:p>
        </w:tc>
        <w:tc>
          <w:tcPr>
            <w:tcW w:w="1677" w:type="pct"/>
            <w:gridSpan w:val="5"/>
            <w:tcBorders>
              <w:top w:val="single" w:sz="4" w:space="0" w:color="auto"/>
              <w:left w:val="single" w:sz="4" w:space="0" w:color="auto"/>
              <w:right w:val="single" w:sz="4" w:space="0" w:color="auto"/>
            </w:tcBorders>
            <w:shd w:val="clear" w:color="auto" w:fill="auto"/>
          </w:tcPr>
          <w:p w:rsidR="003716CF" w:rsidRPr="001A77C6" w:rsidRDefault="003716CF"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0"/>
                <w:szCs w:val="20"/>
              </w:rPr>
            </w:pPr>
            <w:r w:rsidRPr="001A77C6">
              <w:rPr>
                <w:rFonts w:ascii="Arial Narrow" w:hAnsi="Arial Narrow" w:cs="Calibri"/>
                <w:bCs w:val="0"/>
                <w:color w:val="auto"/>
                <w:sz w:val="20"/>
                <w:szCs w:val="20"/>
              </w:rPr>
              <w:t>Nivel del Peligro</w:t>
            </w:r>
            <w:r w:rsidR="001A77C6">
              <w:rPr>
                <w:rFonts w:ascii="Arial Narrow" w:hAnsi="Arial Narrow" w:cs="Calibri"/>
                <w:bCs w:val="0"/>
                <w:color w:val="auto"/>
                <w:sz w:val="20"/>
                <w:szCs w:val="20"/>
              </w:rPr>
              <w:t xml:space="preserve"> (marque con una x)</w:t>
            </w:r>
          </w:p>
        </w:tc>
        <w:tc>
          <w:tcPr>
            <w:tcW w:w="797" w:type="pct"/>
            <w:vMerge w:val="restart"/>
            <w:tcBorders>
              <w:top w:val="single" w:sz="4" w:space="0" w:color="auto"/>
              <w:left w:val="single" w:sz="4" w:space="0" w:color="auto"/>
              <w:right w:val="single" w:sz="4" w:space="0" w:color="auto"/>
            </w:tcBorders>
            <w:shd w:val="clear" w:color="auto" w:fill="auto"/>
            <w:noWrap/>
            <w:hideMark/>
          </w:tcPr>
          <w:p w:rsidR="003716CF" w:rsidRPr="001A77C6" w:rsidRDefault="003716CF"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0"/>
                <w:szCs w:val="20"/>
              </w:rPr>
            </w:pPr>
            <w:r w:rsidRPr="001A77C6">
              <w:rPr>
                <w:rFonts w:ascii="Arial Narrow" w:hAnsi="Arial Narrow" w:cs="Calibri"/>
                <w:color w:val="auto"/>
                <w:sz w:val="20"/>
                <w:szCs w:val="20"/>
              </w:rPr>
              <w:t>Observaciones</w:t>
            </w: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tcBorders>
              <w:left w:val="single" w:sz="4" w:space="0" w:color="auto"/>
              <w:bottom w:val="single" w:sz="4" w:space="0" w:color="auto"/>
              <w:right w:val="single" w:sz="4" w:space="0" w:color="auto"/>
            </w:tcBorders>
            <w:hideMark/>
          </w:tcPr>
          <w:p w:rsidR="003716CF" w:rsidRPr="000D2094" w:rsidRDefault="003716CF" w:rsidP="0019710B">
            <w:pPr>
              <w:rPr>
                <w:rFonts w:ascii="Arial Narrow" w:hAnsi="Arial Narrow" w:cs="Calibri"/>
                <w:b w:val="0"/>
                <w:bCs w:val="0"/>
                <w:color w:val="000000"/>
                <w:sz w:val="20"/>
                <w:szCs w:val="20"/>
              </w:rPr>
            </w:pPr>
          </w:p>
        </w:tc>
        <w:tc>
          <w:tcPr>
            <w:tcW w:w="720" w:type="pct"/>
            <w:vMerge/>
            <w:tcBorders>
              <w:left w:val="single" w:sz="4" w:space="0" w:color="auto"/>
              <w:bottom w:val="single" w:sz="4" w:space="0" w:color="auto"/>
              <w:right w:val="single" w:sz="4" w:space="0" w:color="auto"/>
            </w:tcBorders>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400" w:type="pct"/>
            <w:gridSpan w:val="2"/>
            <w:vMerge/>
            <w:tcBorders>
              <w:left w:val="single" w:sz="4" w:space="0" w:color="auto"/>
              <w:bottom w:val="single" w:sz="4" w:space="0" w:color="auto"/>
              <w:right w:val="single" w:sz="4" w:space="0" w:color="auto"/>
            </w:tcBorders>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328" w:type="pct"/>
            <w:tcBorders>
              <w:top w:val="single" w:sz="4" w:space="0" w:color="auto"/>
              <w:left w:val="single" w:sz="4" w:space="0" w:color="auto"/>
              <w:bottom w:val="single" w:sz="4" w:space="0" w:color="auto"/>
            </w:tcBorders>
            <w:shd w:val="clear" w:color="auto" w:fill="4C3EFC"/>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 xml:space="preserve">Muy Bajo </w:t>
            </w:r>
          </w:p>
        </w:tc>
        <w:tc>
          <w:tcPr>
            <w:tcW w:w="328" w:type="pct"/>
            <w:tcBorders>
              <w:top w:val="single" w:sz="4" w:space="0" w:color="auto"/>
              <w:bottom w:val="single" w:sz="4" w:space="0" w:color="auto"/>
            </w:tcBorders>
            <w:shd w:val="clear" w:color="auto" w:fill="00B050"/>
            <w:hideMark/>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0D2094">
              <w:rPr>
                <w:rFonts w:ascii="Arial Narrow" w:hAnsi="Arial Narrow" w:cs="Calibri"/>
                <w:b/>
                <w:bCs/>
                <w:color w:val="FFFFFF" w:themeColor="background1"/>
                <w:sz w:val="20"/>
                <w:szCs w:val="20"/>
              </w:rPr>
              <w:t>Bajo</w:t>
            </w:r>
          </w:p>
        </w:tc>
        <w:tc>
          <w:tcPr>
            <w:tcW w:w="396" w:type="pct"/>
            <w:tcBorders>
              <w:top w:val="single" w:sz="4" w:space="0" w:color="auto"/>
              <w:bottom w:val="single" w:sz="4" w:space="0" w:color="auto"/>
            </w:tcBorders>
            <w:shd w:val="clear" w:color="auto" w:fill="FFFF00"/>
            <w:hideMark/>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0D2094">
              <w:rPr>
                <w:rFonts w:ascii="Arial Narrow" w:hAnsi="Arial Narrow" w:cs="Calibri"/>
                <w:b/>
                <w:bCs/>
                <w:sz w:val="20"/>
                <w:szCs w:val="20"/>
              </w:rPr>
              <w:t>Medio</w:t>
            </w:r>
          </w:p>
        </w:tc>
        <w:tc>
          <w:tcPr>
            <w:tcW w:w="307" w:type="pct"/>
            <w:tcBorders>
              <w:top w:val="single" w:sz="4" w:space="0" w:color="auto"/>
              <w:bottom w:val="single" w:sz="4" w:space="0" w:color="auto"/>
            </w:tcBorders>
            <w:shd w:val="clear" w:color="auto" w:fill="FFC000"/>
            <w:hideMark/>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3716CF">
              <w:rPr>
                <w:rFonts w:ascii="Arial Narrow" w:hAnsi="Arial Narrow" w:cs="Calibri"/>
                <w:b/>
                <w:bCs/>
                <w:sz w:val="20"/>
                <w:szCs w:val="20"/>
              </w:rPr>
              <w:t>Alto</w:t>
            </w:r>
          </w:p>
        </w:tc>
        <w:tc>
          <w:tcPr>
            <w:tcW w:w="318" w:type="pct"/>
            <w:tcBorders>
              <w:top w:val="single" w:sz="4" w:space="0" w:color="auto"/>
              <w:right w:val="single" w:sz="4" w:space="0" w:color="auto"/>
            </w:tcBorders>
            <w:shd w:val="clear" w:color="auto" w:fill="FF0000"/>
          </w:tcPr>
          <w:p w:rsidR="003716CF" w:rsidRPr="003716CF" w:rsidRDefault="00800C58"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szCs w:val="20"/>
              </w:rPr>
            </w:pPr>
            <w:r>
              <w:rPr>
                <w:rFonts w:ascii="Arial Narrow" w:hAnsi="Arial Narrow" w:cs="Calibri"/>
                <w:b/>
                <w:color w:val="FFFFFF" w:themeColor="background1"/>
                <w:sz w:val="20"/>
                <w:szCs w:val="20"/>
              </w:rPr>
              <w:t>Muy A</w:t>
            </w:r>
            <w:r w:rsidR="003716CF" w:rsidRPr="003716CF">
              <w:rPr>
                <w:rFonts w:ascii="Arial Narrow" w:hAnsi="Arial Narrow" w:cs="Calibri"/>
                <w:b/>
                <w:color w:val="FFFFFF" w:themeColor="background1"/>
                <w:sz w:val="20"/>
                <w:szCs w:val="20"/>
              </w:rPr>
              <w:t>lto</w:t>
            </w:r>
          </w:p>
        </w:tc>
        <w:tc>
          <w:tcPr>
            <w:tcW w:w="797" w:type="pct"/>
            <w:vMerge/>
            <w:tcBorders>
              <w:left w:val="single" w:sz="4" w:space="0" w:color="auto"/>
              <w:bottom w:val="single" w:sz="4" w:space="0" w:color="auto"/>
              <w:right w:val="single" w:sz="4" w:space="0" w:color="auto"/>
            </w:tcBorders>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val="restart"/>
            <w:tcBorders>
              <w:top w:val="single" w:sz="4" w:space="0" w:color="auto"/>
            </w:tcBorders>
            <w:textDirection w:val="btLr"/>
            <w:hideMark/>
          </w:tcPr>
          <w:p w:rsidR="003716CF" w:rsidRPr="00FE144B" w:rsidRDefault="003716CF" w:rsidP="0019710B">
            <w:pPr>
              <w:jc w:val="center"/>
              <w:rPr>
                <w:rFonts w:ascii="Arial Narrow" w:hAnsi="Arial Narrow" w:cs="Calibri"/>
                <w:bCs w:val="0"/>
                <w:color w:val="000000"/>
                <w:sz w:val="20"/>
                <w:szCs w:val="20"/>
              </w:rPr>
            </w:pPr>
            <w:r w:rsidRPr="00FE144B">
              <w:rPr>
                <w:rFonts w:ascii="Arial Narrow" w:hAnsi="Arial Narrow" w:cs="Calibri"/>
                <w:bCs w:val="0"/>
                <w:color w:val="000000"/>
                <w:sz w:val="20"/>
                <w:szCs w:val="20"/>
              </w:rPr>
              <w:t>Geológicos</w:t>
            </w:r>
          </w:p>
        </w:tc>
        <w:tc>
          <w:tcPr>
            <w:tcW w:w="720" w:type="pct"/>
            <w:vMerge w:val="restart"/>
            <w:tcBorders>
              <w:top w:val="single" w:sz="4" w:space="0" w:color="auto"/>
            </w:tcBorders>
            <w:hideMark/>
          </w:tcPr>
          <w:p w:rsidR="003716CF"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p>
          <w:p w:rsidR="003716CF"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r w:rsidRPr="00FE144B">
              <w:rPr>
                <w:rFonts w:ascii="Arial Narrow" w:hAnsi="Arial Narrow" w:cs="Calibri"/>
                <w:b/>
                <w:color w:val="000000"/>
                <w:sz w:val="20"/>
                <w:szCs w:val="20"/>
              </w:rPr>
              <w:t xml:space="preserve">Eventos sísmicos </w:t>
            </w:r>
          </w:p>
          <w:p w:rsidR="003716CF" w:rsidRPr="00FE144B"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r>
              <w:rPr>
                <w:rFonts w:ascii="Arial Narrow" w:hAnsi="Arial Narrow" w:cs="Calibri"/>
                <w:b/>
                <w:color w:val="000000"/>
                <w:sz w:val="20"/>
                <w:szCs w:val="20"/>
              </w:rPr>
              <w:t>(a partir de sismos magnitud 6)</w:t>
            </w:r>
          </w:p>
        </w:tc>
        <w:tc>
          <w:tcPr>
            <w:tcW w:w="1400" w:type="pct"/>
            <w:gridSpan w:val="2"/>
            <w:tcBorders>
              <w:top w:val="single" w:sz="4" w:space="0" w:color="auto"/>
            </w:tcBorders>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Afectaciones de elementos estructurales </w:t>
            </w:r>
          </w:p>
        </w:tc>
        <w:tc>
          <w:tcPr>
            <w:tcW w:w="328" w:type="pct"/>
            <w:tcBorders>
              <w:top w:val="single" w:sz="4" w:space="0" w:color="auto"/>
            </w:tcBorders>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Borders>
              <w:top w:val="single" w:sz="4" w:space="0" w:color="auto"/>
            </w:tcBorders>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Borders>
              <w:top w:val="single" w:sz="4" w:space="0" w:color="auto"/>
            </w:tcBorders>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Borders>
              <w:top w:val="single" w:sz="4" w:space="0" w:color="auto"/>
            </w:tcBorders>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18" w:type="pct"/>
            <w:tcBorders>
              <w:top w:val="single" w:sz="4" w:space="0" w:color="auto"/>
            </w:tcBorders>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Borders>
              <w:top w:val="single" w:sz="4" w:space="0" w:color="auto"/>
            </w:tcBorders>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FE144B"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Afectaciones de elementos no estructurales </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FE144B"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Colapso de marquesinas, letreros, espectaculares </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FE144B"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Afectaciones de instalaciones hidráulicas y sanitarias</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val="restart"/>
            <w:hideMark/>
          </w:tcPr>
          <w:p w:rsidR="003716CF"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p>
          <w:p w:rsidR="003716CF" w:rsidRPr="00FE144B"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r w:rsidRPr="00FE144B">
              <w:rPr>
                <w:rFonts w:ascii="Arial Narrow" w:hAnsi="Arial Narrow" w:cs="Calibri"/>
                <w:b/>
                <w:color w:val="000000"/>
                <w:sz w:val="20"/>
                <w:szCs w:val="20"/>
              </w:rPr>
              <w:t>Erupciones volcánicas</w:t>
            </w: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Pr>
                <w:rFonts w:ascii="Arial Narrow" w:hAnsi="Arial Narrow" w:cs="Calibri"/>
                <w:color w:val="000000"/>
                <w:sz w:val="20"/>
                <w:szCs w:val="20"/>
              </w:rPr>
              <w:t>Tremores</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FE144B"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Flujo Piroclástico</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FE144B"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Bomba</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FE144B"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Caída de </w:t>
            </w:r>
            <w:proofErr w:type="spellStart"/>
            <w:r w:rsidRPr="000D2094">
              <w:rPr>
                <w:rFonts w:ascii="Arial Narrow" w:hAnsi="Arial Narrow" w:cs="Calibri"/>
                <w:color w:val="000000"/>
                <w:sz w:val="20"/>
                <w:szCs w:val="20"/>
              </w:rPr>
              <w:t>tefra</w:t>
            </w:r>
            <w:proofErr w:type="spellEnd"/>
            <w:r w:rsidRPr="000D2094">
              <w:rPr>
                <w:rFonts w:ascii="Arial Narrow" w:hAnsi="Arial Narrow" w:cs="Calibri"/>
                <w:color w:val="000000"/>
                <w:sz w:val="20"/>
                <w:szCs w:val="20"/>
              </w:rPr>
              <w:t xml:space="preserve"> y ceniza</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tcPr>
          <w:p w:rsidR="003716CF" w:rsidRPr="00FE144B" w:rsidRDefault="003716CF" w:rsidP="0019710B">
            <w:pPr>
              <w:rPr>
                <w:rFonts w:ascii="Arial Narrow" w:hAnsi="Arial Narrow" w:cs="Calibri"/>
                <w:bCs w:val="0"/>
                <w:color w:val="000000"/>
                <w:sz w:val="20"/>
                <w:szCs w:val="20"/>
              </w:rPr>
            </w:pPr>
          </w:p>
        </w:tc>
        <w:tc>
          <w:tcPr>
            <w:tcW w:w="720" w:type="pct"/>
            <w:vMerge/>
          </w:tcPr>
          <w:p w:rsidR="003716CF" w:rsidRPr="00FE144B"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color w:val="000000"/>
                <w:sz w:val="20"/>
                <w:szCs w:val="20"/>
              </w:rPr>
            </w:pPr>
          </w:p>
        </w:tc>
        <w:tc>
          <w:tcPr>
            <w:tcW w:w="1400" w:type="pct"/>
            <w:gridSpan w:val="2"/>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Pr>
                <w:rFonts w:ascii="Arial Narrow" w:hAnsi="Arial Narrow" w:cs="Calibri"/>
                <w:color w:val="000000"/>
                <w:sz w:val="20"/>
                <w:szCs w:val="20"/>
              </w:rPr>
              <w:t>Flujo de lahares</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hideMark/>
          </w:tcPr>
          <w:p w:rsidR="003716CF" w:rsidRPr="00FE144B"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000000"/>
                <w:sz w:val="20"/>
                <w:szCs w:val="20"/>
              </w:rPr>
            </w:pPr>
            <w:r w:rsidRPr="00FE144B">
              <w:rPr>
                <w:rFonts w:ascii="Arial Narrow" w:hAnsi="Arial Narrow" w:cs="Calibri"/>
                <w:b/>
                <w:color w:val="000000"/>
                <w:sz w:val="20"/>
                <w:szCs w:val="20"/>
              </w:rPr>
              <w:t>Tsunamis</w:t>
            </w:r>
          </w:p>
        </w:tc>
        <w:tc>
          <w:tcPr>
            <w:tcW w:w="1400" w:type="pct"/>
            <w:gridSpan w:val="2"/>
            <w:noWrap/>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val="restart"/>
            <w:hideMark/>
          </w:tcPr>
          <w:p w:rsidR="003716CF"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p w:rsidR="003716CF"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p w:rsidR="003716CF"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Inestabilidad de laderas</w:t>
            </w: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Deslizamientos </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Caídos o Derrumbes</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Rodados</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523" w:type="pct"/>
            <w:vMerge w:val="restart"/>
            <w:hideMark/>
          </w:tcPr>
          <w:p w:rsidR="003716CF"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Pr>
                <w:rFonts w:ascii="Arial Narrow" w:hAnsi="Arial Narrow" w:cs="Calibri"/>
                <w:color w:val="000000"/>
                <w:sz w:val="20"/>
                <w:szCs w:val="20"/>
              </w:rPr>
              <w:t>F</w:t>
            </w:r>
            <w:r w:rsidRPr="000D2094">
              <w:rPr>
                <w:rFonts w:ascii="Arial Narrow" w:hAnsi="Arial Narrow" w:cs="Calibri"/>
                <w:color w:val="000000"/>
                <w:sz w:val="20"/>
                <w:szCs w:val="20"/>
              </w:rPr>
              <w:t xml:space="preserve">lujos de </w:t>
            </w:r>
          </w:p>
        </w:tc>
        <w:tc>
          <w:tcPr>
            <w:tcW w:w="877" w:type="pct"/>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Lodos </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523"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877" w:type="pct"/>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Detritos</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523" w:type="pct"/>
            <w:vMerge/>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877" w:type="pct"/>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Lahares </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FE144B" w:rsidRDefault="003716CF" w:rsidP="0019710B">
            <w:pPr>
              <w:rPr>
                <w:rFonts w:ascii="Arial Narrow" w:hAnsi="Arial Narrow" w:cs="Calibri"/>
                <w:bCs w:val="0"/>
                <w:color w:val="000000"/>
                <w:sz w:val="20"/>
                <w:szCs w:val="20"/>
              </w:rPr>
            </w:pPr>
          </w:p>
        </w:tc>
        <w:tc>
          <w:tcPr>
            <w:tcW w:w="720"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Colapso de Estructuras Rocosas</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val="restart"/>
            <w:textDirection w:val="btLr"/>
            <w:hideMark/>
          </w:tcPr>
          <w:p w:rsidR="003716CF" w:rsidRPr="00FE144B" w:rsidRDefault="003716CF" w:rsidP="0019710B">
            <w:pPr>
              <w:jc w:val="center"/>
              <w:rPr>
                <w:rFonts w:ascii="Arial Narrow" w:hAnsi="Arial Narrow" w:cs="Calibri"/>
                <w:bCs w:val="0"/>
                <w:color w:val="000000"/>
                <w:sz w:val="20"/>
                <w:szCs w:val="20"/>
              </w:rPr>
            </w:pPr>
            <w:r w:rsidRPr="00FE144B">
              <w:rPr>
                <w:rFonts w:ascii="Arial Narrow" w:hAnsi="Arial Narrow" w:cs="Calibri"/>
                <w:bCs w:val="0"/>
                <w:color w:val="000000"/>
                <w:sz w:val="20"/>
                <w:szCs w:val="20"/>
              </w:rPr>
              <w:t>Hidrometeorológicos</w:t>
            </w:r>
          </w:p>
        </w:tc>
        <w:tc>
          <w:tcPr>
            <w:tcW w:w="720" w:type="pct"/>
            <w:vMerge w:val="restart"/>
            <w:hideMark/>
          </w:tcPr>
          <w:p w:rsidR="003716CF"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p w:rsidR="003716CF"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Ciclones tropicales (Huracanes), Tormentas, Trombas</w:t>
            </w: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Inundaciones</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Encharcamientos o anegaciones </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vMerge/>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Arrastre de materiales</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Escurrimientos</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vMerge/>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Fuertes avenidas de agua</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Erosión hídrica</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vMerge/>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Socavones</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vMerge/>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400" w:type="pct"/>
            <w:gridSpan w:val="2"/>
            <w:noWrap/>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Tornados</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Tormentas Eléctricas</w:t>
            </w:r>
          </w:p>
        </w:tc>
        <w:tc>
          <w:tcPr>
            <w:tcW w:w="1400" w:type="pct"/>
            <w:gridSpan w:val="2"/>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Descargas eléctricas </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Vientos fuertes </w:t>
            </w:r>
          </w:p>
        </w:tc>
        <w:tc>
          <w:tcPr>
            <w:tcW w:w="1400" w:type="pct"/>
            <w:gridSpan w:val="2"/>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Colapso de letreros, espectaculares, </w:t>
            </w:r>
            <w:proofErr w:type="spellStart"/>
            <w:r w:rsidRPr="000D2094">
              <w:rPr>
                <w:rFonts w:ascii="Arial Narrow" w:hAnsi="Arial Narrow" w:cs="Calibri"/>
                <w:color w:val="000000"/>
                <w:sz w:val="20"/>
                <w:szCs w:val="20"/>
              </w:rPr>
              <w:t>etc</w:t>
            </w:r>
            <w:proofErr w:type="spellEnd"/>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Altas temperaturas </w:t>
            </w:r>
          </w:p>
        </w:tc>
        <w:tc>
          <w:tcPr>
            <w:tcW w:w="1400" w:type="pct"/>
            <w:gridSpan w:val="2"/>
            <w:noWrap/>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Golpes de calor</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Bajas temperaturas </w:t>
            </w:r>
          </w:p>
        </w:tc>
        <w:tc>
          <w:tcPr>
            <w:tcW w:w="1400" w:type="pct"/>
            <w:gridSpan w:val="2"/>
            <w:noWrap/>
            <w:hideMark/>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Hipotermias </w:t>
            </w: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07" w:type="pct"/>
          </w:tcPr>
          <w:p w:rsidR="003716CF" w:rsidRPr="000D2094" w:rsidRDefault="003716CF"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18" w:type="pct"/>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3716CF" w:rsidRPr="000D2094" w:rsidTr="003716CF">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6" w:type="pct"/>
            <w:vMerge/>
            <w:hideMark/>
          </w:tcPr>
          <w:p w:rsidR="003716CF" w:rsidRPr="000D2094" w:rsidRDefault="003716CF" w:rsidP="0019710B">
            <w:pPr>
              <w:rPr>
                <w:rFonts w:ascii="Arial Narrow" w:hAnsi="Arial Narrow" w:cs="Calibri"/>
                <w:b w:val="0"/>
                <w:bCs w:val="0"/>
                <w:color w:val="000000"/>
                <w:sz w:val="20"/>
                <w:szCs w:val="20"/>
              </w:rPr>
            </w:pPr>
          </w:p>
        </w:tc>
        <w:tc>
          <w:tcPr>
            <w:tcW w:w="720" w:type="pct"/>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Mar de fondo </w:t>
            </w:r>
          </w:p>
        </w:tc>
        <w:tc>
          <w:tcPr>
            <w:tcW w:w="1400" w:type="pct"/>
            <w:gridSpan w:val="2"/>
            <w:noWrap/>
            <w:hideMark/>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Inundación y encharcamientos</w:t>
            </w: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28"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96"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07" w:type="pct"/>
          </w:tcPr>
          <w:p w:rsidR="003716CF" w:rsidRPr="000D2094" w:rsidRDefault="003716CF"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18" w:type="pct"/>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797" w:type="pct"/>
            <w:noWrap/>
          </w:tcPr>
          <w:p w:rsidR="003716CF" w:rsidRPr="000D2094" w:rsidRDefault="003716CF"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bl>
    <w:p w:rsidR="00735998" w:rsidRDefault="00735998" w:rsidP="00DA237A">
      <w:pPr>
        <w:tabs>
          <w:tab w:val="left" w:pos="735"/>
          <w:tab w:val="center" w:pos="4419"/>
        </w:tabs>
        <w:rPr>
          <w:rFonts w:ascii="Arial Narrow" w:eastAsia="BatangChe" w:hAnsi="Arial Narrow" w:cs="Courier New"/>
          <w:b/>
        </w:rPr>
      </w:pPr>
    </w:p>
    <w:p w:rsidR="000D2094" w:rsidRDefault="000D2094" w:rsidP="00DA237A">
      <w:pPr>
        <w:tabs>
          <w:tab w:val="left" w:pos="735"/>
          <w:tab w:val="center" w:pos="4419"/>
        </w:tabs>
        <w:rPr>
          <w:rFonts w:ascii="Arial Narrow" w:eastAsia="BatangChe" w:hAnsi="Arial Narrow" w:cs="Courier New"/>
          <w:b/>
        </w:rPr>
      </w:pPr>
    </w:p>
    <w:p w:rsidR="00FE144B" w:rsidRDefault="00FE144B" w:rsidP="00DA237A">
      <w:pPr>
        <w:tabs>
          <w:tab w:val="left" w:pos="735"/>
          <w:tab w:val="center" w:pos="4419"/>
        </w:tabs>
        <w:rPr>
          <w:rFonts w:ascii="Arial Narrow" w:eastAsia="BatangChe" w:hAnsi="Arial Narrow" w:cs="Courier New"/>
          <w:b/>
        </w:rPr>
      </w:pPr>
    </w:p>
    <w:p w:rsidR="001D648F" w:rsidRDefault="001D648F" w:rsidP="00DA237A">
      <w:pPr>
        <w:tabs>
          <w:tab w:val="left" w:pos="735"/>
          <w:tab w:val="center" w:pos="4419"/>
        </w:tabs>
        <w:rPr>
          <w:rFonts w:ascii="Arial Narrow" w:eastAsia="BatangChe" w:hAnsi="Arial Narrow" w:cs="Courier New"/>
          <w:b/>
        </w:rPr>
      </w:pPr>
    </w:p>
    <w:p w:rsidR="000D2094" w:rsidRDefault="000D2094" w:rsidP="00DA237A">
      <w:pPr>
        <w:tabs>
          <w:tab w:val="left" w:pos="735"/>
          <w:tab w:val="center" w:pos="4419"/>
        </w:tabs>
        <w:rPr>
          <w:rFonts w:ascii="Arial Narrow" w:eastAsia="BatangChe" w:hAnsi="Arial Narrow" w:cs="Courier New"/>
          <w:b/>
        </w:rPr>
      </w:pPr>
    </w:p>
    <w:p w:rsidR="000D2094" w:rsidRDefault="000D2094" w:rsidP="00DA237A">
      <w:pPr>
        <w:tabs>
          <w:tab w:val="left" w:pos="735"/>
          <w:tab w:val="center" w:pos="4419"/>
        </w:tabs>
        <w:rPr>
          <w:rFonts w:ascii="Arial Narrow" w:eastAsia="BatangChe" w:hAnsi="Arial Narrow" w:cs="Courier New"/>
          <w:b/>
        </w:rPr>
      </w:pPr>
    </w:p>
    <w:p w:rsidR="0009169B" w:rsidRPr="006079EC" w:rsidRDefault="00252AD1" w:rsidP="00927659">
      <w:pPr>
        <w:tabs>
          <w:tab w:val="left" w:pos="735"/>
          <w:tab w:val="center" w:pos="4419"/>
        </w:tabs>
        <w:ind w:left="360"/>
        <w:rPr>
          <w:rFonts w:ascii="Arial Narrow" w:eastAsia="BatangChe" w:hAnsi="Arial Narrow" w:cs="Courier New"/>
          <w:b/>
        </w:rPr>
      </w:pPr>
      <w:r w:rsidRPr="006079EC">
        <w:rPr>
          <w:rFonts w:ascii="Arial Narrow" w:eastAsia="BatangChe" w:hAnsi="Arial Narrow" w:cs="Courier New"/>
          <w:b/>
        </w:rPr>
        <w:t>1.2 Identificación</w:t>
      </w:r>
      <w:r w:rsidR="000D2094">
        <w:rPr>
          <w:rFonts w:ascii="Arial Narrow" w:eastAsia="BatangChe" w:hAnsi="Arial Narrow" w:cs="Courier New"/>
          <w:b/>
        </w:rPr>
        <w:t xml:space="preserve"> de peligros generados por fenómenos </w:t>
      </w:r>
      <w:r w:rsidR="0009169B" w:rsidRPr="006079EC">
        <w:rPr>
          <w:rFonts w:ascii="Arial Narrow" w:eastAsia="BatangChe" w:hAnsi="Arial Narrow" w:cs="Courier New"/>
          <w:b/>
        </w:rPr>
        <w:t xml:space="preserve">de </w:t>
      </w:r>
      <w:r w:rsidR="000D2094">
        <w:rPr>
          <w:rFonts w:ascii="Arial Narrow" w:eastAsia="BatangChe" w:hAnsi="Arial Narrow" w:cs="Courier New"/>
          <w:b/>
        </w:rPr>
        <w:t>origen antrópicos</w:t>
      </w:r>
      <w:r w:rsidR="0009169B" w:rsidRPr="006079EC">
        <w:rPr>
          <w:rFonts w:ascii="Arial Narrow" w:eastAsia="BatangChe" w:hAnsi="Arial Narrow" w:cs="Courier New"/>
          <w:b/>
        </w:rPr>
        <w:t>.</w:t>
      </w:r>
    </w:p>
    <w:p w:rsidR="00454FAA" w:rsidRPr="006079EC" w:rsidRDefault="00454FAA" w:rsidP="00454FAA">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En las siguientes tablas rellene las celdas correspondientes, en base a los peligros que identifique. A la derecha realice las notas que observe pertinentes. </w:t>
      </w:r>
    </w:p>
    <w:p w:rsidR="00735998" w:rsidRDefault="00735998" w:rsidP="00454FAA">
      <w:pPr>
        <w:tabs>
          <w:tab w:val="left" w:pos="735"/>
          <w:tab w:val="center" w:pos="4419"/>
        </w:tabs>
        <w:spacing w:after="0" w:line="240" w:lineRule="auto"/>
        <w:jc w:val="both"/>
        <w:rPr>
          <w:rFonts w:ascii="Arial Narrow" w:eastAsia="BatangChe" w:hAnsi="Arial Narrow" w:cs="Courier New"/>
        </w:rPr>
      </w:pPr>
    </w:p>
    <w:p w:rsidR="004E2092" w:rsidRPr="006079EC" w:rsidRDefault="004E2092" w:rsidP="00454FAA">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Tabla </w:t>
      </w:r>
      <w:r w:rsidR="00252AD1" w:rsidRPr="006079EC">
        <w:rPr>
          <w:rFonts w:ascii="Arial Narrow" w:eastAsia="BatangChe" w:hAnsi="Arial Narrow" w:cs="Courier New"/>
        </w:rPr>
        <w:t>5</w:t>
      </w:r>
      <w:r w:rsidR="002D5389" w:rsidRPr="006079EC">
        <w:rPr>
          <w:rFonts w:ascii="Arial Narrow" w:eastAsia="BatangChe" w:hAnsi="Arial Narrow" w:cs="Courier New"/>
        </w:rPr>
        <w:t>: peligros generados por fenómenos</w:t>
      </w:r>
      <w:r w:rsidRPr="006079EC">
        <w:rPr>
          <w:rFonts w:ascii="Arial Narrow" w:eastAsia="BatangChe" w:hAnsi="Arial Narrow" w:cs="Courier New"/>
        </w:rPr>
        <w:t xml:space="preserve"> </w:t>
      </w:r>
      <w:r w:rsidR="000D2094">
        <w:rPr>
          <w:rFonts w:ascii="Arial Narrow" w:eastAsia="BatangChe" w:hAnsi="Arial Narrow" w:cs="Courier New"/>
        </w:rPr>
        <w:t xml:space="preserve">de origen </w:t>
      </w:r>
      <w:r w:rsidR="002D5389" w:rsidRPr="006079EC">
        <w:rPr>
          <w:rFonts w:ascii="Arial Narrow" w:eastAsia="BatangChe" w:hAnsi="Arial Narrow" w:cs="Courier New"/>
        </w:rPr>
        <w:t>químico-</w:t>
      </w:r>
      <w:r w:rsidRPr="006079EC">
        <w:rPr>
          <w:rFonts w:ascii="Arial Narrow" w:eastAsia="BatangChe" w:hAnsi="Arial Narrow" w:cs="Courier New"/>
        </w:rPr>
        <w:t>tecnológico</w:t>
      </w:r>
      <w:r w:rsidR="002D5389" w:rsidRPr="006079EC">
        <w:rPr>
          <w:rFonts w:ascii="Arial Narrow" w:eastAsia="BatangChe" w:hAnsi="Arial Narrow" w:cs="Courier New"/>
        </w:rPr>
        <w:t>s</w:t>
      </w:r>
      <w:r w:rsidRPr="006079EC">
        <w:rPr>
          <w:rFonts w:ascii="Arial Narrow" w:eastAsia="BatangChe" w:hAnsi="Arial Narrow" w:cs="Courier New"/>
        </w:rPr>
        <w:t xml:space="preserve"> </w:t>
      </w:r>
    </w:p>
    <w:tbl>
      <w:tblPr>
        <w:tblStyle w:val="Tablaconcuadrcula4-nfasis61"/>
        <w:tblW w:w="5000" w:type="pct"/>
        <w:tblLook w:val="04A0" w:firstRow="1" w:lastRow="0" w:firstColumn="1" w:lastColumn="0" w:noHBand="0" w:noVBand="1"/>
      </w:tblPr>
      <w:tblGrid>
        <w:gridCol w:w="458"/>
        <w:gridCol w:w="458"/>
        <w:gridCol w:w="1606"/>
        <w:gridCol w:w="1023"/>
        <w:gridCol w:w="1728"/>
        <w:gridCol w:w="572"/>
        <w:gridCol w:w="572"/>
        <w:gridCol w:w="690"/>
        <w:gridCol w:w="681"/>
        <w:gridCol w:w="545"/>
        <w:gridCol w:w="1628"/>
      </w:tblGrid>
      <w:tr w:rsidR="001A77C6" w:rsidRPr="000D2094" w:rsidTr="001A77C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70" w:type="pct"/>
            <w:gridSpan w:val="2"/>
            <w:vMerge w:val="restart"/>
            <w:tcBorders>
              <w:right w:val="single" w:sz="4" w:space="0" w:color="auto"/>
            </w:tcBorders>
            <w:shd w:val="clear" w:color="auto" w:fill="auto"/>
            <w:hideMark/>
          </w:tcPr>
          <w:p w:rsidR="001A77C6" w:rsidRPr="001A77C6" w:rsidRDefault="001A77C6" w:rsidP="0019710B">
            <w:pPr>
              <w:rPr>
                <w:rFonts w:ascii="Arial Narrow" w:hAnsi="Arial Narrow" w:cs="Calibri"/>
                <w:bCs w:val="0"/>
                <w:color w:val="auto"/>
                <w:sz w:val="20"/>
                <w:szCs w:val="20"/>
              </w:rPr>
            </w:pPr>
            <w:r w:rsidRPr="001A77C6">
              <w:rPr>
                <w:rFonts w:ascii="Arial Narrow" w:hAnsi="Arial Narrow" w:cs="Calibri"/>
                <w:bCs w:val="0"/>
                <w:color w:val="auto"/>
                <w:sz w:val="20"/>
                <w:szCs w:val="20"/>
              </w:rPr>
              <w:t>Grupo</w:t>
            </w:r>
          </w:p>
        </w:tc>
        <w:tc>
          <w:tcPr>
            <w:tcW w:w="846" w:type="pct"/>
            <w:vMerge w:val="restart"/>
            <w:tcBorders>
              <w:left w:val="single" w:sz="4" w:space="0" w:color="auto"/>
              <w:right w:val="single" w:sz="4" w:space="0" w:color="auto"/>
            </w:tcBorders>
            <w:shd w:val="clear" w:color="auto" w:fill="auto"/>
            <w:hideMark/>
          </w:tcPr>
          <w:p w:rsidR="001A77C6" w:rsidRPr="001A77C6" w:rsidRDefault="001A77C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Fenómeno</w:t>
            </w:r>
          </w:p>
        </w:tc>
        <w:tc>
          <w:tcPr>
            <w:tcW w:w="1414" w:type="pct"/>
            <w:gridSpan w:val="2"/>
            <w:vMerge w:val="restart"/>
            <w:tcBorders>
              <w:left w:val="single" w:sz="4" w:space="0" w:color="auto"/>
              <w:right w:val="single" w:sz="4" w:space="0" w:color="auto"/>
            </w:tcBorders>
            <w:shd w:val="clear" w:color="auto" w:fill="auto"/>
            <w:hideMark/>
          </w:tcPr>
          <w:p w:rsidR="001A77C6" w:rsidRPr="001A77C6" w:rsidRDefault="001A77C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Peligro</w:t>
            </w:r>
          </w:p>
        </w:tc>
        <w:tc>
          <w:tcPr>
            <w:tcW w:w="1425" w:type="pct"/>
            <w:gridSpan w:val="5"/>
            <w:tcBorders>
              <w:left w:val="single" w:sz="4" w:space="0" w:color="auto"/>
              <w:right w:val="single" w:sz="4" w:space="0" w:color="auto"/>
            </w:tcBorders>
            <w:shd w:val="clear" w:color="auto" w:fill="auto"/>
            <w:hideMark/>
          </w:tcPr>
          <w:p w:rsidR="001A77C6" w:rsidRPr="001A77C6" w:rsidRDefault="001A77C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Nivel del Peligro</w:t>
            </w:r>
            <w:r>
              <w:rPr>
                <w:rFonts w:ascii="Arial Narrow" w:hAnsi="Arial Narrow" w:cs="Calibri"/>
                <w:bCs w:val="0"/>
                <w:color w:val="auto"/>
                <w:sz w:val="20"/>
                <w:szCs w:val="20"/>
              </w:rPr>
              <w:t xml:space="preserve"> (marque con una x)</w:t>
            </w:r>
          </w:p>
        </w:tc>
        <w:tc>
          <w:tcPr>
            <w:tcW w:w="845" w:type="pct"/>
            <w:vMerge w:val="restart"/>
            <w:tcBorders>
              <w:left w:val="single" w:sz="4" w:space="0" w:color="auto"/>
            </w:tcBorders>
            <w:shd w:val="clear" w:color="auto" w:fill="auto"/>
            <w:noWrap/>
            <w:hideMark/>
          </w:tcPr>
          <w:p w:rsidR="001A77C6" w:rsidRPr="001A77C6" w:rsidRDefault="001A77C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0"/>
                <w:szCs w:val="20"/>
              </w:rPr>
            </w:pPr>
            <w:r w:rsidRPr="001A77C6">
              <w:rPr>
                <w:rFonts w:ascii="Arial Narrow" w:hAnsi="Arial Narrow" w:cs="Calibri"/>
                <w:color w:val="auto"/>
                <w:sz w:val="20"/>
                <w:szCs w:val="20"/>
              </w:rPr>
              <w:t>Observaciones</w:t>
            </w:r>
          </w:p>
        </w:tc>
      </w:tr>
      <w:tr w:rsidR="00800C58" w:rsidRPr="000D2094" w:rsidTr="001A77C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70" w:type="pct"/>
            <w:gridSpan w:val="2"/>
            <w:vMerge/>
            <w:tcBorders>
              <w:right w:val="single" w:sz="4" w:space="0" w:color="auto"/>
            </w:tcBorders>
            <w:hideMark/>
          </w:tcPr>
          <w:p w:rsidR="001A77C6" w:rsidRPr="000D2094" w:rsidRDefault="001A77C6" w:rsidP="001A77C6">
            <w:pPr>
              <w:rPr>
                <w:rFonts w:ascii="Arial Narrow" w:hAnsi="Arial Narrow" w:cs="Calibri"/>
                <w:b w:val="0"/>
                <w:bCs w:val="0"/>
                <w:color w:val="000000"/>
                <w:sz w:val="20"/>
                <w:szCs w:val="20"/>
              </w:rPr>
            </w:pPr>
          </w:p>
        </w:tc>
        <w:tc>
          <w:tcPr>
            <w:tcW w:w="846" w:type="pct"/>
            <w:vMerge/>
            <w:tcBorders>
              <w:left w:val="single" w:sz="4" w:space="0" w:color="auto"/>
              <w:right w:val="single" w:sz="4" w:space="0" w:color="auto"/>
            </w:tcBorders>
            <w:hideMark/>
          </w:tcPr>
          <w:p w:rsidR="001A77C6" w:rsidRPr="000D2094" w:rsidRDefault="001A77C6" w:rsidP="001A77C6">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414" w:type="pct"/>
            <w:gridSpan w:val="2"/>
            <w:vMerge/>
            <w:tcBorders>
              <w:left w:val="single" w:sz="4" w:space="0" w:color="auto"/>
              <w:right w:val="single" w:sz="4" w:space="0" w:color="auto"/>
            </w:tcBorders>
            <w:hideMark/>
          </w:tcPr>
          <w:p w:rsidR="001A77C6" w:rsidRPr="000D2094" w:rsidRDefault="001A77C6" w:rsidP="001A77C6">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237" w:type="pct"/>
            <w:tcBorders>
              <w:left w:val="single" w:sz="4" w:space="0" w:color="auto"/>
            </w:tcBorders>
            <w:shd w:val="clear" w:color="auto" w:fill="0066FF"/>
          </w:tcPr>
          <w:p w:rsidR="001A77C6" w:rsidRPr="000D2094" w:rsidRDefault="001A77C6" w:rsidP="001A77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 xml:space="preserve">Muy Bajo </w:t>
            </w:r>
          </w:p>
        </w:tc>
        <w:tc>
          <w:tcPr>
            <w:tcW w:w="255" w:type="pct"/>
            <w:shd w:val="clear" w:color="auto" w:fill="00B050"/>
          </w:tcPr>
          <w:p w:rsidR="001A77C6" w:rsidRPr="000D2094" w:rsidRDefault="001A77C6" w:rsidP="001A77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0D2094">
              <w:rPr>
                <w:rFonts w:ascii="Arial Narrow" w:hAnsi="Arial Narrow" w:cs="Calibri"/>
                <w:b/>
                <w:bCs/>
                <w:color w:val="FFFFFF" w:themeColor="background1"/>
                <w:sz w:val="20"/>
                <w:szCs w:val="20"/>
              </w:rPr>
              <w:t>Bajo</w:t>
            </w:r>
          </w:p>
        </w:tc>
        <w:tc>
          <w:tcPr>
            <w:tcW w:w="297" w:type="pct"/>
            <w:tcBorders>
              <w:top w:val="single" w:sz="4" w:space="0" w:color="auto"/>
            </w:tcBorders>
            <w:shd w:val="clear" w:color="auto" w:fill="FFFF00"/>
          </w:tcPr>
          <w:p w:rsidR="001A77C6" w:rsidRPr="000D2094" w:rsidRDefault="001A77C6" w:rsidP="001A77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0D2094">
              <w:rPr>
                <w:rFonts w:ascii="Arial Narrow" w:hAnsi="Arial Narrow" w:cs="Calibri"/>
                <w:b/>
                <w:bCs/>
                <w:sz w:val="20"/>
                <w:szCs w:val="20"/>
              </w:rPr>
              <w:t>Medio</w:t>
            </w:r>
          </w:p>
        </w:tc>
        <w:tc>
          <w:tcPr>
            <w:tcW w:w="358" w:type="pct"/>
            <w:shd w:val="clear" w:color="auto" w:fill="FFC000"/>
          </w:tcPr>
          <w:p w:rsidR="001A77C6" w:rsidRPr="000D2094" w:rsidRDefault="001A77C6" w:rsidP="001A77C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3716CF">
              <w:rPr>
                <w:rFonts w:ascii="Arial Narrow" w:hAnsi="Arial Narrow" w:cs="Calibri"/>
                <w:b/>
                <w:bCs/>
                <w:sz w:val="20"/>
                <w:szCs w:val="20"/>
              </w:rPr>
              <w:t>Alto</w:t>
            </w:r>
          </w:p>
        </w:tc>
        <w:tc>
          <w:tcPr>
            <w:tcW w:w="278" w:type="pct"/>
            <w:tcBorders>
              <w:right w:val="single" w:sz="4" w:space="0" w:color="auto"/>
            </w:tcBorders>
            <w:shd w:val="clear" w:color="auto" w:fill="FF0000"/>
          </w:tcPr>
          <w:p w:rsidR="001A77C6" w:rsidRPr="003716CF"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szCs w:val="20"/>
              </w:rPr>
            </w:pPr>
            <w:r>
              <w:rPr>
                <w:rFonts w:ascii="Arial Narrow" w:hAnsi="Arial Narrow" w:cs="Calibri"/>
                <w:b/>
                <w:color w:val="FFFFFF" w:themeColor="background1"/>
                <w:sz w:val="20"/>
                <w:szCs w:val="20"/>
              </w:rPr>
              <w:t>M</w:t>
            </w:r>
            <w:r w:rsidR="001A77C6" w:rsidRPr="003716CF">
              <w:rPr>
                <w:rFonts w:ascii="Arial Narrow" w:hAnsi="Arial Narrow" w:cs="Calibri"/>
                <w:b/>
                <w:color w:val="FFFFFF" w:themeColor="background1"/>
                <w:sz w:val="20"/>
                <w:szCs w:val="20"/>
              </w:rPr>
              <w:t xml:space="preserve">uy </w:t>
            </w:r>
            <w:r>
              <w:rPr>
                <w:rFonts w:ascii="Arial Narrow" w:hAnsi="Arial Narrow" w:cs="Calibri"/>
                <w:b/>
                <w:color w:val="FFFFFF" w:themeColor="background1"/>
                <w:sz w:val="20"/>
                <w:szCs w:val="20"/>
              </w:rPr>
              <w:t>A</w:t>
            </w:r>
            <w:r w:rsidR="001A77C6" w:rsidRPr="003716CF">
              <w:rPr>
                <w:rFonts w:ascii="Arial Narrow" w:hAnsi="Arial Narrow" w:cs="Calibri"/>
                <w:b/>
                <w:color w:val="FFFFFF" w:themeColor="background1"/>
                <w:sz w:val="20"/>
                <w:szCs w:val="20"/>
              </w:rPr>
              <w:t>lto</w:t>
            </w:r>
          </w:p>
        </w:tc>
        <w:tc>
          <w:tcPr>
            <w:tcW w:w="845" w:type="pct"/>
            <w:vMerge/>
            <w:tcBorders>
              <w:left w:val="single" w:sz="4" w:space="0" w:color="auto"/>
            </w:tcBorders>
            <w:hideMark/>
          </w:tcPr>
          <w:p w:rsidR="001A77C6" w:rsidRPr="000D2094" w:rsidRDefault="001A77C6" w:rsidP="001A77C6">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09169B" w:rsidRPr="000D2094" w:rsidTr="00846D41">
        <w:trPr>
          <w:trHeight w:val="170"/>
        </w:trPr>
        <w:tc>
          <w:tcPr>
            <w:cnfStyle w:val="001000000000" w:firstRow="0" w:lastRow="0" w:firstColumn="1" w:lastColumn="0" w:oddVBand="0" w:evenVBand="0" w:oddHBand="0" w:evenHBand="0" w:firstRowFirstColumn="0" w:firstRowLastColumn="0" w:lastRowFirstColumn="0" w:lastRowLastColumn="0"/>
            <w:tcW w:w="235" w:type="pct"/>
            <w:vMerge w:val="restart"/>
            <w:textDirection w:val="btLr"/>
            <w:hideMark/>
          </w:tcPr>
          <w:p w:rsidR="0009169B" w:rsidRPr="00FE144B" w:rsidRDefault="0009169B" w:rsidP="0019710B">
            <w:pPr>
              <w:jc w:val="center"/>
              <w:rPr>
                <w:rFonts w:ascii="Arial Narrow" w:hAnsi="Arial Narrow" w:cs="Calibri"/>
                <w:bCs w:val="0"/>
                <w:color w:val="000000"/>
                <w:sz w:val="20"/>
                <w:szCs w:val="20"/>
              </w:rPr>
            </w:pPr>
            <w:proofErr w:type="spellStart"/>
            <w:r w:rsidRPr="00FE144B">
              <w:rPr>
                <w:rFonts w:ascii="Arial Narrow" w:hAnsi="Arial Narrow" w:cs="Calibri"/>
                <w:bCs w:val="0"/>
                <w:color w:val="000000"/>
                <w:sz w:val="20"/>
                <w:szCs w:val="20"/>
              </w:rPr>
              <w:t>Quimico</w:t>
            </w:r>
            <w:proofErr w:type="spellEnd"/>
            <w:r w:rsidRPr="00FE144B">
              <w:rPr>
                <w:rFonts w:ascii="Arial Narrow" w:hAnsi="Arial Narrow" w:cs="Calibri"/>
                <w:bCs w:val="0"/>
                <w:color w:val="000000"/>
                <w:sz w:val="20"/>
                <w:szCs w:val="20"/>
              </w:rPr>
              <w:t>-Tecnológicos</w:t>
            </w:r>
          </w:p>
        </w:tc>
        <w:tc>
          <w:tcPr>
            <w:tcW w:w="235" w:type="pct"/>
            <w:vMerge w:val="restart"/>
            <w:noWrap/>
            <w:textDirection w:val="btLr"/>
            <w:hideMark/>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Internos</w:t>
            </w:r>
          </w:p>
        </w:tc>
        <w:tc>
          <w:tcPr>
            <w:tcW w:w="846" w:type="pct"/>
            <w:vMerge w:val="restart"/>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Manejo de sustancias o materiales peligrosos </w:t>
            </w:r>
          </w:p>
        </w:tc>
        <w:tc>
          <w:tcPr>
            <w:tcW w:w="1414" w:type="pct"/>
            <w:gridSpan w:val="2"/>
            <w:noWrap/>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Accidentes al transportarlos</w:t>
            </w:r>
          </w:p>
        </w:tc>
        <w:tc>
          <w:tcPr>
            <w:tcW w:w="237"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55"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297"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58"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278"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845" w:type="pct"/>
            <w:noWrap/>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846"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530" w:type="pct"/>
            <w:vMerge w:val="restart"/>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Accidentes al manejarlos en el centro de trabajo</w:t>
            </w:r>
          </w:p>
        </w:tc>
        <w:tc>
          <w:tcPr>
            <w:tcW w:w="884" w:type="pct"/>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Fugas </w:t>
            </w:r>
          </w:p>
        </w:tc>
        <w:tc>
          <w:tcPr>
            <w:tcW w:w="23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27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845" w:type="pct"/>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846"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530"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884" w:type="pct"/>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Derrames </w:t>
            </w:r>
          </w:p>
        </w:tc>
        <w:tc>
          <w:tcPr>
            <w:tcW w:w="23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27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845" w:type="pct"/>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846"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530"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884" w:type="pct"/>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Atmósferas explosivas</w:t>
            </w:r>
          </w:p>
        </w:tc>
        <w:tc>
          <w:tcPr>
            <w:tcW w:w="23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27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845" w:type="pct"/>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846"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530"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884" w:type="pct"/>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Nubes tóxicas</w:t>
            </w:r>
          </w:p>
        </w:tc>
        <w:tc>
          <w:tcPr>
            <w:tcW w:w="23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27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845" w:type="pct"/>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846"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530"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884" w:type="pct"/>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Incendio</w:t>
            </w:r>
          </w:p>
        </w:tc>
        <w:tc>
          <w:tcPr>
            <w:tcW w:w="23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27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845" w:type="pct"/>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846"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530"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884" w:type="pct"/>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Explosión </w:t>
            </w:r>
          </w:p>
        </w:tc>
        <w:tc>
          <w:tcPr>
            <w:tcW w:w="23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27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845" w:type="pct"/>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846" w:type="pct"/>
            <w:vMerge w:val="restart"/>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Instalaciones eléctricas</w:t>
            </w:r>
          </w:p>
        </w:tc>
        <w:tc>
          <w:tcPr>
            <w:tcW w:w="1414" w:type="pct"/>
            <w:gridSpan w:val="2"/>
            <w:hideMark/>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Cortos circuitos </w:t>
            </w:r>
          </w:p>
        </w:tc>
        <w:tc>
          <w:tcPr>
            <w:tcW w:w="23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278" w:type="pct"/>
          </w:tcPr>
          <w:p w:rsidR="006A5D90" w:rsidRPr="000D2094" w:rsidRDefault="006A5D90"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845" w:type="pct"/>
          </w:tcPr>
          <w:p w:rsidR="006A5D90" w:rsidRPr="000D2094" w:rsidRDefault="006A5D90"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6A5D90" w:rsidRPr="000D2094" w:rsidTr="00846D41">
        <w:trPr>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6A5D90" w:rsidRPr="000D2094" w:rsidRDefault="006A5D90" w:rsidP="0019710B">
            <w:pPr>
              <w:rPr>
                <w:rFonts w:ascii="Arial Narrow" w:hAnsi="Arial Narrow" w:cs="Calibri"/>
                <w:b w:val="0"/>
                <w:bCs w:val="0"/>
                <w:color w:val="000000"/>
                <w:sz w:val="20"/>
                <w:szCs w:val="20"/>
              </w:rPr>
            </w:pPr>
          </w:p>
        </w:tc>
        <w:tc>
          <w:tcPr>
            <w:tcW w:w="235"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846" w:type="pct"/>
            <w:vMerge/>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414" w:type="pct"/>
            <w:gridSpan w:val="2"/>
            <w:hideMark/>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Descargas eléctricas </w:t>
            </w:r>
          </w:p>
        </w:tc>
        <w:tc>
          <w:tcPr>
            <w:tcW w:w="23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55"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297"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5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278" w:type="pct"/>
          </w:tcPr>
          <w:p w:rsidR="006A5D90" w:rsidRPr="000D2094" w:rsidRDefault="006A5D90"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845" w:type="pct"/>
          </w:tcPr>
          <w:p w:rsidR="006A5D90" w:rsidRPr="000D2094" w:rsidRDefault="006A5D90"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09169B" w:rsidRPr="000D2094" w:rsidTr="00846D4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09169B" w:rsidRPr="000D2094" w:rsidRDefault="0009169B" w:rsidP="0019710B">
            <w:pPr>
              <w:rPr>
                <w:rFonts w:ascii="Arial Narrow" w:hAnsi="Arial Narrow" w:cs="Calibri"/>
                <w:b w:val="0"/>
                <w:bCs w:val="0"/>
                <w:color w:val="000000"/>
                <w:sz w:val="20"/>
                <w:szCs w:val="20"/>
              </w:rPr>
            </w:pPr>
          </w:p>
        </w:tc>
        <w:tc>
          <w:tcPr>
            <w:tcW w:w="235" w:type="pct"/>
            <w:vMerge/>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846" w:type="pct"/>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Recipientes sujetos a presión</w:t>
            </w:r>
          </w:p>
        </w:tc>
        <w:tc>
          <w:tcPr>
            <w:tcW w:w="1414" w:type="pct"/>
            <w:gridSpan w:val="2"/>
            <w:noWrap/>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Explosiones o quemaduras</w:t>
            </w:r>
          </w:p>
        </w:tc>
        <w:tc>
          <w:tcPr>
            <w:tcW w:w="237"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55"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297"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58"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278"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845" w:type="pct"/>
            <w:noWrap/>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09169B" w:rsidRPr="000D2094" w:rsidTr="00846D41">
        <w:trPr>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09169B" w:rsidRPr="000D2094" w:rsidRDefault="0009169B" w:rsidP="0019710B">
            <w:pPr>
              <w:rPr>
                <w:rFonts w:ascii="Arial Narrow" w:hAnsi="Arial Narrow" w:cs="Calibri"/>
                <w:b w:val="0"/>
                <w:bCs w:val="0"/>
                <w:color w:val="000000"/>
                <w:sz w:val="20"/>
                <w:szCs w:val="20"/>
              </w:rPr>
            </w:pPr>
          </w:p>
        </w:tc>
        <w:tc>
          <w:tcPr>
            <w:tcW w:w="235" w:type="pct"/>
            <w:vMerge w:val="restart"/>
            <w:noWrap/>
            <w:textDirection w:val="btLr"/>
            <w:hideMark/>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Externos</w:t>
            </w:r>
          </w:p>
        </w:tc>
        <w:tc>
          <w:tcPr>
            <w:tcW w:w="846" w:type="pct"/>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Estación de servicio</w:t>
            </w:r>
          </w:p>
        </w:tc>
        <w:tc>
          <w:tcPr>
            <w:tcW w:w="530" w:type="pct"/>
            <w:vMerge w:val="restart"/>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Distancia de ubicación en metros</w:t>
            </w:r>
          </w:p>
        </w:tc>
        <w:tc>
          <w:tcPr>
            <w:tcW w:w="884" w:type="pct"/>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w:t>
            </w:r>
          </w:p>
        </w:tc>
        <w:tc>
          <w:tcPr>
            <w:tcW w:w="237"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55"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297"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58"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278"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845" w:type="pct"/>
            <w:noWrap/>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09169B" w:rsidRPr="000D2094" w:rsidTr="00846D4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09169B" w:rsidRPr="000D2094" w:rsidRDefault="0009169B" w:rsidP="0019710B">
            <w:pPr>
              <w:rPr>
                <w:rFonts w:ascii="Arial Narrow" w:hAnsi="Arial Narrow" w:cs="Calibri"/>
                <w:b w:val="0"/>
                <w:bCs w:val="0"/>
                <w:color w:val="000000"/>
                <w:sz w:val="20"/>
                <w:szCs w:val="20"/>
              </w:rPr>
            </w:pPr>
          </w:p>
        </w:tc>
        <w:tc>
          <w:tcPr>
            <w:tcW w:w="235" w:type="pct"/>
            <w:vMerge/>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846" w:type="pct"/>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Estación de carburación</w:t>
            </w:r>
          </w:p>
        </w:tc>
        <w:tc>
          <w:tcPr>
            <w:tcW w:w="530" w:type="pct"/>
            <w:vMerge/>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884" w:type="pct"/>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w:t>
            </w:r>
          </w:p>
        </w:tc>
        <w:tc>
          <w:tcPr>
            <w:tcW w:w="237"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55"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297"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58"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278"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845" w:type="pct"/>
            <w:noWrap/>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09169B" w:rsidRPr="000D2094" w:rsidTr="00846D41">
        <w:trPr>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09169B" w:rsidRPr="000D2094" w:rsidRDefault="0009169B" w:rsidP="0019710B">
            <w:pPr>
              <w:rPr>
                <w:rFonts w:ascii="Arial Narrow" w:hAnsi="Arial Narrow" w:cs="Calibri"/>
                <w:b w:val="0"/>
                <w:bCs w:val="0"/>
                <w:color w:val="000000"/>
                <w:sz w:val="20"/>
                <w:szCs w:val="20"/>
              </w:rPr>
            </w:pPr>
          </w:p>
        </w:tc>
        <w:tc>
          <w:tcPr>
            <w:tcW w:w="235" w:type="pct"/>
            <w:vMerge/>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846" w:type="pct"/>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Gaseras </w:t>
            </w:r>
          </w:p>
        </w:tc>
        <w:tc>
          <w:tcPr>
            <w:tcW w:w="530" w:type="pct"/>
            <w:vMerge/>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884" w:type="pct"/>
            <w:hideMark/>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w:t>
            </w:r>
          </w:p>
        </w:tc>
        <w:tc>
          <w:tcPr>
            <w:tcW w:w="237"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55"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297"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358"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278" w:type="pct"/>
          </w:tcPr>
          <w:p w:rsidR="0009169B" w:rsidRPr="000D2094" w:rsidRDefault="0009169B"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845" w:type="pct"/>
            <w:noWrap/>
          </w:tcPr>
          <w:p w:rsidR="0009169B" w:rsidRPr="000D2094" w:rsidRDefault="0009169B"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09169B" w:rsidRPr="000D2094" w:rsidTr="00846D4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35" w:type="pct"/>
            <w:vMerge/>
            <w:hideMark/>
          </w:tcPr>
          <w:p w:rsidR="0009169B" w:rsidRPr="000D2094" w:rsidRDefault="0009169B" w:rsidP="0019710B">
            <w:pPr>
              <w:rPr>
                <w:rFonts w:ascii="Arial Narrow" w:hAnsi="Arial Narrow" w:cs="Calibri"/>
                <w:b w:val="0"/>
                <w:bCs w:val="0"/>
                <w:color w:val="000000"/>
                <w:sz w:val="20"/>
                <w:szCs w:val="20"/>
              </w:rPr>
            </w:pPr>
          </w:p>
        </w:tc>
        <w:tc>
          <w:tcPr>
            <w:tcW w:w="235" w:type="pct"/>
            <w:vMerge/>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846" w:type="pct"/>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Torres, antenas </w:t>
            </w:r>
          </w:p>
        </w:tc>
        <w:tc>
          <w:tcPr>
            <w:tcW w:w="530" w:type="pct"/>
            <w:vMerge/>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884" w:type="pct"/>
            <w:hideMark/>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w:t>
            </w:r>
          </w:p>
        </w:tc>
        <w:tc>
          <w:tcPr>
            <w:tcW w:w="237"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55"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297"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358"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278" w:type="pct"/>
          </w:tcPr>
          <w:p w:rsidR="0009169B" w:rsidRPr="000D2094" w:rsidRDefault="0009169B"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845" w:type="pct"/>
            <w:noWrap/>
          </w:tcPr>
          <w:p w:rsidR="0009169B" w:rsidRPr="000D2094" w:rsidRDefault="0009169B"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bl>
    <w:p w:rsidR="0009169B" w:rsidRPr="006079EC" w:rsidRDefault="0009169B" w:rsidP="0009169B">
      <w:pPr>
        <w:tabs>
          <w:tab w:val="left" w:pos="735"/>
          <w:tab w:val="center" w:pos="4419"/>
        </w:tabs>
        <w:spacing w:after="0" w:line="240" w:lineRule="auto"/>
        <w:jc w:val="center"/>
        <w:rPr>
          <w:rFonts w:ascii="Arial Narrow" w:eastAsia="BatangChe" w:hAnsi="Arial Narrow" w:cs="Courier New"/>
          <w:b/>
        </w:rPr>
      </w:pPr>
    </w:p>
    <w:p w:rsidR="0009169B" w:rsidRPr="006079EC" w:rsidRDefault="002D5389" w:rsidP="002D5389">
      <w:pPr>
        <w:tabs>
          <w:tab w:val="left" w:pos="735"/>
          <w:tab w:val="center" w:pos="4419"/>
        </w:tabs>
        <w:spacing w:after="0" w:line="240" w:lineRule="auto"/>
        <w:rPr>
          <w:rFonts w:ascii="Arial Narrow" w:eastAsia="BatangChe" w:hAnsi="Arial Narrow" w:cs="Courier New"/>
        </w:rPr>
      </w:pPr>
      <w:r w:rsidRPr="006079EC">
        <w:rPr>
          <w:rFonts w:ascii="Arial Narrow" w:eastAsia="BatangChe" w:hAnsi="Arial Narrow" w:cs="Courier New"/>
        </w:rPr>
        <w:t xml:space="preserve">Tabla </w:t>
      </w:r>
      <w:r w:rsidR="00252AD1" w:rsidRPr="006079EC">
        <w:rPr>
          <w:rFonts w:ascii="Arial Narrow" w:eastAsia="BatangChe" w:hAnsi="Arial Narrow" w:cs="Courier New"/>
        </w:rPr>
        <w:t>6</w:t>
      </w:r>
      <w:r w:rsidRPr="006079EC">
        <w:rPr>
          <w:rFonts w:ascii="Arial Narrow" w:eastAsia="BatangChe" w:hAnsi="Arial Narrow" w:cs="Courier New"/>
        </w:rPr>
        <w:t xml:space="preserve">: peligros generados por fenómenos </w:t>
      </w:r>
      <w:r w:rsidR="000D2094">
        <w:rPr>
          <w:rFonts w:ascii="Arial Narrow" w:eastAsia="BatangChe" w:hAnsi="Arial Narrow" w:cs="Courier New"/>
        </w:rPr>
        <w:t xml:space="preserve">de origen </w:t>
      </w:r>
      <w:r w:rsidRPr="006079EC">
        <w:rPr>
          <w:rFonts w:ascii="Arial Narrow" w:eastAsia="BatangChe" w:hAnsi="Arial Narrow" w:cs="Courier New"/>
        </w:rPr>
        <w:t>sanitario-ambientales.</w:t>
      </w:r>
    </w:p>
    <w:tbl>
      <w:tblPr>
        <w:tblStyle w:val="Tablaconcuadrcula4-nfasis11"/>
        <w:tblW w:w="5000" w:type="pct"/>
        <w:tblLayout w:type="fixed"/>
        <w:tblLook w:val="04A0" w:firstRow="1" w:lastRow="0" w:firstColumn="1" w:lastColumn="0" w:noHBand="0" w:noVBand="1"/>
      </w:tblPr>
      <w:tblGrid>
        <w:gridCol w:w="712"/>
        <w:gridCol w:w="1835"/>
        <w:gridCol w:w="2693"/>
        <w:gridCol w:w="709"/>
        <w:gridCol w:w="647"/>
        <w:gridCol w:w="771"/>
        <w:gridCol w:w="566"/>
        <w:gridCol w:w="643"/>
        <w:gridCol w:w="1385"/>
      </w:tblGrid>
      <w:tr w:rsidR="00800C58" w:rsidRPr="000D2094" w:rsidTr="002C3D5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7" w:type="pct"/>
            <w:vMerge w:val="restart"/>
            <w:tcBorders>
              <w:right w:val="single" w:sz="4" w:space="0" w:color="auto"/>
            </w:tcBorders>
            <w:shd w:val="clear" w:color="auto" w:fill="auto"/>
            <w:hideMark/>
          </w:tcPr>
          <w:p w:rsidR="00800C58" w:rsidRPr="001A77C6" w:rsidRDefault="00800C58" w:rsidP="00800C58">
            <w:pPr>
              <w:jc w:val="center"/>
              <w:rPr>
                <w:rFonts w:ascii="Arial Narrow" w:hAnsi="Arial Narrow" w:cs="Calibri"/>
                <w:bCs w:val="0"/>
                <w:color w:val="auto"/>
                <w:sz w:val="20"/>
                <w:szCs w:val="20"/>
              </w:rPr>
            </w:pPr>
            <w:r w:rsidRPr="001A77C6">
              <w:rPr>
                <w:rFonts w:ascii="Arial Narrow" w:hAnsi="Arial Narrow" w:cs="Calibri"/>
                <w:bCs w:val="0"/>
                <w:color w:val="auto"/>
                <w:sz w:val="20"/>
                <w:szCs w:val="20"/>
              </w:rPr>
              <w:t>Grupo</w:t>
            </w:r>
          </w:p>
        </w:tc>
        <w:tc>
          <w:tcPr>
            <w:tcW w:w="921" w:type="pct"/>
            <w:vMerge w:val="restart"/>
            <w:tcBorders>
              <w:left w:val="single" w:sz="4" w:space="0" w:color="auto"/>
              <w:right w:val="single" w:sz="4" w:space="0" w:color="auto"/>
            </w:tcBorders>
            <w:shd w:val="clear" w:color="auto" w:fill="auto"/>
            <w:hideMark/>
          </w:tcPr>
          <w:p w:rsidR="00800C58" w:rsidRPr="001A77C6" w:rsidRDefault="00800C58" w:rsidP="00800C5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Fenómeno</w:t>
            </w:r>
          </w:p>
        </w:tc>
        <w:tc>
          <w:tcPr>
            <w:tcW w:w="1352" w:type="pct"/>
            <w:vMerge w:val="restart"/>
            <w:tcBorders>
              <w:left w:val="single" w:sz="4" w:space="0" w:color="auto"/>
              <w:right w:val="single" w:sz="4" w:space="0" w:color="auto"/>
            </w:tcBorders>
            <w:shd w:val="clear" w:color="auto" w:fill="auto"/>
            <w:hideMark/>
          </w:tcPr>
          <w:p w:rsidR="00800C58" w:rsidRPr="001A77C6" w:rsidRDefault="00800C58" w:rsidP="00800C5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Peligro</w:t>
            </w:r>
          </w:p>
        </w:tc>
        <w:tc>
          <w:tcPr>
            <w:tcW w:w="1675" w:type="pct"/>
            <w:gridSpan w:val="5"/>
            <w:tcBorders>
              <w:left w:val="single" w:sz="4" w:space="0" w:color="auto"/>
              <w:right w:val="single" w:sz="4" w:space="0" w:color="auto"/>
            </w:tcBorders>
            <w:shd w:val="clear" w:color="auto" w:fill="auto"/>
            <w:hideMark/>
          </w:tcPr>
          <w:p w:rsidR="00800C58" w:rsidRPr="001A77C6" w:rsidRDefault="00800C58" w:rsidP="00800C5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Nivel del Peligro</w:t>
            </w:r>
            <w:r>
              <w:rPr>
                <w:rFonts w:ascii="Arial Narrow" w:hAnsi="Arial Narrow" w:cs="Calibri"/>
                <w:bCs w:val="0"/>
                <w:color w:val="auto"/>
                <w:sz w:val="20"/>
                <w:szCs w:val="20"/>
              </w:rPr>
              <w:t xml:space="preserve"> (marque con una x)</w:t>
            </w:r>
          </w:p>
        </w:tc>
        <w:tc>
          <w:tcPr>
            <w:tcW w:w="695" w:type="pct"/>
            <w:vMerge w:val="restart"/>
            <w:tcBorders>
              <w:left w:val="single" w:sz="4" w:space="0" w:color="auto"/>
            </w:tcBorders>
            <w:shd w:val="clear" w:color="auto" w:fill="auto"/>
            <w:noWrap/>
            <w:hideMark/>
          </w:tcPr>
          <w:p w:rsidR="00800C58" w:rsidRPr="001A77C6" w:rsidRDefault="00800C58" w:rsidP="00800C5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18"/>
                <w:szCs w:val="18"/>
              </w:rPr>
            </w:pPr>
            <w:r w:rsidRPr="001A77C6">
              <w:rPr>
                <w:rFonts w:ascii="Arial Narrow" w:hAnsi="Arial Narrow" w:cs="Calibri"/>
                <w:color w:val="auto"/>
                <w:sz w:val="18"/>
                <w:szCs w:val="18"/>
              </w:rPr>
              <w:t>Observaciones</w:t>
            </w:r>
          </w:p>
        </w:tc>
      </w:tr>
      <w:tr w:rsidR="00800C58" w:rsidRPr="000D2094"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7" w:type="pct"/>
            <w:vMerge/>
            <w:tcBorders>
              <w:right w:val="single" w:sz="4" w:space="0" w:color="auto"/>
            </w:tcBorders>
            <w:hideMark/>
          </w:tcPr>
          <w:p w:rsidR="00800C58" w:rsidRPr="000D2094" w:rsidRDefault="00800C58" w:rsidP="00800C58">
            <w:pPr>
              <w:rPr>
                <w:rFonts w:ascii="Arial Narrow" w:hAnsi="Arial Narrow" w:cs="Calibri"/>
                <w:b w:val="0"/>
                <w:bCs w:val="0"/>
                <w:color w:val="000000"/>
                <w:sz w:val="20"/>
                <w:szCs w:val="20"/>
              </w:rPr>
            </w:pPr>
          </w:p>
        </w:tc>
        <w:tc>
          <w:tcPr>
            <w:tcW w:w="921" w:type="pct"/>
            <w:vMerge/>
            <w:tcBorders>
              <w:left w:val="single" w:sz="4" w:space="0" w:color="auto"/>
              <w:right w:val="single" w:sz="4" w:space="0" w:color="auto"/>
            </w:tcBorders>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352" w:type="pct"/>
            <w:vMerge/>
            <w:tcBorders>
              <w:left w:val="single" w:sz="4" w:space="0" w:color="auto"/>
              <w:right w:val="single" w:sz="4" w:space="0" w:color="auto"/>
            </w:tcBorders>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356" w:type="pct"/>
            <w:tcBorders>
              <w:left w:val="single" w:sz="4" w:space="0" w:color="auto"/>
            </w:tcBorders>
            <w:shd w:val="clear" w:color="auto" w:fill="0066FF"/>
          </w:tcPr>
          <w:p w:rsidR="00800C58" w:rsidRPr="00800C58"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Muy Bajo</w:t>
            </w:r>
          </w:p>
        </w:tc>
        <w:tc>
          <w:tcPr>
            <w:tcW w:w="325" w:type="pct"/>
            <w:shd w:val="clear" w:color="auto" w:fill="00B050"/>
          </w:tcPr>
          <w:p w:rsidR="00800C58" w:rsidRPr="003716CF"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szCs w:val="20"/>
              </w:rPr>
            </w:pPr>
            <w:r>
              <w:rPr>
                <w:rFonts w:ascii="Arial Narrow" w:hAnsi="Arial Narrow" w:cs="Calibri"/>
                <w:b/>
                <w:color w:val="FFFFFF" w:themeColor="background1"/>
                <w:sz w:val="20"/>
                <w:szCs w:val="20"/>
              </w:rPr>
              <w:t>Bajo</w:t>
            </w:r>
          </w:p>
        </w:tc>
        <w:tc>
          <w:tcPr>
            <w:tcW w:w="387" w:type="pct"/>
            <w:shd w:val="clear" w:color="auto" w:fill="FFFF00"/>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0D2094">
              <w:rPr>
                <w:rFonts w:ascii="Arial Narrow" w:hAnsi="Arial Narrow" w:cs="Calibri"/>
                <w:b/>
                <w:bCs/>
                <w:sz w:val="20"/>
                <w:szCs w:val="20"/>
              </w:rPr>
              <w:t>Medio</w:t>
            </w:r>
          </w:p>
        </w:tc>
        <w:tc>
          <w:tcPr>
            <w:tcW w:w="284" w:type="pct"/>
            <w:shd w:val="clear" w:color="auto" w:fill="FFC000"/>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3716CF">
              <w:rPr>
                <w:rFonts w:ascii="Arial Narrow" w:hAnsi="Arial Narrow" w:cs="Calibri"/>
                <w:b/>
                <w:bCs/>
                <w:sz w:val="20"/>
                <w:szCs w:val="20"/>
              </w:rPr>
              <w:t>Alto</w:t>
            </w:r>
          </w:p>
        </w:tc>
        <w:tc>
          <w:tcPr>
            <w:tcW w:w="323" w:type="pct"/>
            <w:tcBorders>
              <w:right w:val="single" w:sz="4" w:space="0" w:color="auto"/>
            </w:tcBorders>
            <w:shd w:val="clear" w:color="auto" w:fill="FF0000"/>
          </w:tcPr>
          <w:p w:rsidR="00800C58" w:rsidRPr="003716CF"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szCs w:val="20"/>
              </w:rPr>
            </w:pPr>
            <w:r>
              <w:rPr>
                <w:rFonts w:ascii="Arial Narrow" w:hAnsi="Arial Narrow" w:cs="Calibri"/>
                <w:b/>
                <w:color w:val="FFFFFF" w:themeColor="background1"/>
                <w:sz w:val="20"/>
                <w:szCs w:val="20"/>
              </w:rPr>
              <w:t>M</w:t>
            </w:r>
            <w:r w:rsidRPr="003716CF">
              <w:rPr>
                <w:rFonts w:ascii="Arial Narrow" w:hAnsi="Arial Narrow" w:cs="Calibri"/>
                <w:b/>
                <w:color w:val="FFFFFF" w:themeColor="background1"/>
                <w:sz w:val="20"/>
                <w:szCs w:val="20"/>
              </w:rPr>
              <w:t xml:space="preserve">uy </w:t>
            </w:r>
            <w:r>
              <w:rPr>
                <w:rFonts w:ascii="Arial Narrow" w:hAnsi="Arial Narrow" w:cs="Calibri"/>
                <w:b/>
                <w:color w:val="FFFFFF" w:themeColor="background1"/>
                <w:sz w:val="20"/>
                <w:szCs w:val="20"/>
              </w:rPr>
              <w:t>A</w:t>
            </w:r>
            <w:r w:rsidRPr="003716CF">
              <w:rPr>
                <w:rFonts w:ascii="Arial Narrow" w:hAnsi="Arial Narrow" w:cs="Calibri"/>
                <w:b/>
                <w:color w:val="FFFFFF" w:themeColor="background1"/>
                <w:sz w:val="20"/>
                <w:szCs w:val="20"/>
              </w:rPr>
              <w:t>lto</w:t>
            </w:r>
          </w:p>
        </w:tc>
        <w:tc>
          <w:tcPr>
            <w:tcW w:w="695" w:type="pct"/>
            <w:vMerge/>
            <w:tcBorders>
              <w:left w:val="single" w:sz="4" w:space="0" w:color="auto"/>
            </w:tcBorders>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trHeight w:val="170"/>
        </w:trPr>
        <w:tc>
          <w:tcPr>
            <w:cnfStyle w:val="001000000000" w:firstRow="0" w:lastRow="0" w:firstColumn="1" w:lastColumn="0" w:oddVBand="0" w:evenVBand="0" w:oddHBand="0" w:evenHBand="0" w:firstRowFirstColumn="0" w:firstRowLastColumn="0" w:lastRowFirstColumn="0" w:lastRowLastColumn="0"/>
            <w:tcW w:w="357" w:type="pct"/>
            <w:vMerge w:val="restart"/>
            <w:textDirection w:val="btLr"/>
            <w:hideMark/>
          </w:tcPr>
          <w:p w:rsidR="00800C58" w:rsidRPr="00FE144B" w:rsidRDefault="00800C58" w:rsidP="00800C58">
            <w:pPr>
              <w:jc w:val="center"/>
              <w:rPr>
                <w:rFonts w:ascii="Arial Narrow" w:hAnsi="Arial Narrow" w:cs="Calibri"/>
                <w:bCs w:val="0"/>
                <w:color w:val="000000"/>
                <w:sz w:val="20"/>
                <w:szCs w:val="20"/>
              </w:rPr>
            </w:pPr>
            <w:r w:rsidRPr="00FE144B">
              <w:rPr>
                <w:rFonts w:ascii="Arial Narrow" w:hAnsi="Arial Narrow" w:cs="Calibri"/>
                <w:bCs w:val="0"/>
                <w:color w:val="000000"/>
                <w:sz w:val="20"/>
                <w:szCs w:val="20"/>
              </w:rPr>
              <w:t xml:space="preserve">Sanitario-ambientales </w:t>
            </w:r>
          </w:p>
        </w:tc>
        <w:tc>
          <w:tcPr>
            <w:tcW w:w="921" w:type="pct"/>
            <w:vMerge w:val="restart"/>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Manejo de residuos peligrosos </w:t>
            </w:r>
          </w:p>
        </w:tc>
        <w:tc>
          <w:tcPr>
            <w:tcW w:w="1352" w:type="pct"/>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Disposición temporal inadecuada</w:t>
            </w:r>
          </w:p>
        </w:tc>
        <w:tc>
          <w:tcPr>
            <w:tcW w:w="356"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695" w:type="pct"/>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7" w:type="pct"/>
            <w:vMerge/>
            <w:hideMark/>
          </w:tcPr>
          <w:p w:rsidR="00800C58" w:rsidRPr="000D2094" w:rsidRDefault="00800C58" w:rsidP="00800C58">
            <w:pPr>
              <w:rPr>
                <w:rFonts w:ascii="Arial Narrow" w:hAnsi="Arial Narrow" w:cs="Calibri"/>
                <w:b w:val="0"/>
                <w:bCs w:val="0"/>
                <w:color w:val="000000"/>
                <w:sz w:val="20"/>
                <w:szCs w:val="20"/>
              </w:rPr>
            </w:pPr>
          </w:p>
        </w:tc>
        <w:tc>
          <w:tcPr>
            <w:tcW w:w="921" w:type="pct"/>
            <w:vMerge/>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1352" w:type="pct"/>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Transporte inadecuado </w:t>
            </w:r>
          </w:p>
        </w:tc>
        <w:tc>
          <w:tcPr>
            <w:tcW w:w="356"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695" w:type="pct"/>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trHeight w:val="170"/>
        </w:trPr>
        <w:tc>
          <w:tcPr>
            <w:cnfStyle w:val="001000000000" w:firstRow="0" w:lastRow="0" w:firstColumn="1" w:lastColumn="0" w:oddVBand="0" w:evenVBand="0" w:oddHBand="0" w:evenHBand="0" w:firstRowFirstColumn="0" w:firstRowLastColumn="0" w:lastRowFirstColumn="0" w:lastRowLastColumn="0"/>
            <w:tcW w:w="357" w:type="pct"/>
            <w:vMerge/>
            <w:hideMark/>
          </w:tcPr>
          <w:p w:rsidR="00800C58" w:rsidRPr="000D2094" w:rsidRDefault="00800C58" w:rsidP="00800C58">
            <w:pPr>
              <w:rPr>
                <w:rFonts w:ascii="Arial Narrow" w:hAnsi="Arial Narrow" w:cs="Calibri"/>
                <w:b w:val="0"/>
                <w:bCs w:val="0"/>
                <w:color w:val="000000"/>
                <w:sz w:val="20"/>
                <w:szCs w:val="20"/>
              </w:rPr>
            </w:pPr>
          </w:p>
        </w:tc>
        <w:tc>
          <w:tcPr>
            <w:tcW w:w="921" w:type="pct"/>
            <w:vMerge/>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352" w:type="pct"/>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Disposición final inadecuada</w:t>
            </w:r>
          </w:p>
        </w:tc>
        <w:tc>
          <w:tcPr>
            <w:tcW w:w="356"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695" w:type="pct"/>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7" w:type="pct"/>
            <w:vMerge/>
            <w:hideMark/>
          </w:tcPr>
          <w:p w:rsidR="00800C58" w:rsidRPr="000D2094" w:rsidRDefault="00800C58" w:rsidP="00800C58">
            <w:pPr>
              <w:rPr>
                <w:rFonts w:ascii="Arial Narrow" w:hAnsi="Arial Narrow" w:cs="Calibri"/>
                <w:b w:val="0"/>
                <w:bCs w:val="0"/>
                <w:color w:val="000000"/>
                <w:sz w:val="20"/>
                <w:szCs w:val="20"/>
              </w:rPr>
            </w:pPr>
          </w:p>
        </w:tc>
        <w:tc>
          <w:tcPr>
            <w:tcW w:w="921" w:type="pct"/>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Condiciones Insalubres</w:t>
            </w:r>
          </w:p>
        </w:tc>
        <w:tc>
          <w:tcPr>
            <w:tcW w:w="1352" w:type="pct"/>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Contaminación de productos de consumo humano</w:t>
            </w:r>
          </w:p>
        </w:tc>
        <w:tc>
          <w:tcPr>
            <w:tcW w:w="356"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695" w:type="pct"/>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trHeight w:val="170"/>
        </w:trPr>
        <w:tc>
          <w:tcPr>
            <w:cnfStyle w:val="001000000000" w:firstRow="0" w:lastRow="0" w:firstColumn="1" w:lastColumn="0" w:oddVBand="0" w:evenVBand="0" w:oddHBand="0" w:evenHBand="0" w:firstRowFirstColumn="0" w:firstRowLastColumn="0" w:lastRowFirstColumn="0" w:lastRowLastColumn="0"/>
            <w:tcW w:w="357" w:type="pct"/>
            <w:vMerge/>
            <w:hideMark/>
          </w:tcPr>
          <w:p w:rsidR="00800C58" w:rsidRPr="000D2094" w:rsidRDefault="00800C58" w:rsidP="00800C58">
            <w:pPr>
              <w:rPr>
                <w:rFonts w:ascii="Arial Narrow" w:hAnsi="Arial Narrow" w:cs="Calibri"/>
                <w:b w:val="0"/>
                <w:bCs w:val="0"/>
                <w:color w:val="000000"/>
                <w:sz w:val="20"/>
                <w:szCs w:val="20"/>
              </w:rPr>
            </w:pPr>
          </w:p>
        </w:tc>
        <w:tc>
          <w:tcPr>
            <w:tcW w:w="921" w:type="pct"/>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Proliferación de fauna nociva</w:t>
            </w:r>
          </w:p>
        </w:tc>
        <w:tc>
          <w:tcPr>
            <w:tcW w:w="1352" w:type="pct"/>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 xml:space="preserve">Control de plagas y roedores inexistente o deficiente </w:t>
            </w:r>
          </w:p>
        </w:tc>
        <w:tc>
          <w:tcPr>
            <w:tcW w:w="356"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695" w:type="pct"/>
            <w:noWrap/>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7" w:type="pct"/>
            <w:vMerge/>
            <w:hideMark/>
          </w:tcPr>
          <w:p w:rsidR="00800C58" w:rsidRPr="000D2094" w:rsidRDefault="00800C58" w:rsidP="00800C58">
            <w:pPr>
              <w:rPr>
                <w:rFonts w:ascii="Arial Narrow" w:hAnsi="Arial Narrow" w:cs="Calibri"/>
                <w:b w:val="0"/>
                <w:bCs w:val="0"/>
                <w:color w:val="000000"/>
                <w:sz w:val="20"/>
                <w:szCs w:val="20"/>
              </w:rPr>
            </w:pPr>
          </w:p>
        </w:tc>
        <w:tc>
          <w:tcPr>
            <w:tcW w:w="921" w:type="pct"/>
            <w:vMerge w:val="restart"/>
            <w:noWrap/>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Ambiente de trabajo</w:t>
            </w:r>
          </w:p>
        </w:tc>
        <w:tc>
          <w:tcPr>
            <w:tcW w:w="1352" w:type="pct"/>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Atmósfera con partículas suspendidas nocivas para la salud</w:t>
            </w:r>
          </w:p>
        </w:tc>
        <w:tc>
          <w:tcPr>
            <w:tcW w:w="356"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695" w:type="pct"/>
            <w:noWrap/>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trHeight w:val="170"/>
        </w:trPr>
        <w:tc>
          <w:tcPr>
            <w:cnfStyle w:val="001000000000" w:firstRow="0" w:lastRow="0" w:firstColumn="1" w:lastColumn="0" w:oddVBand="0" w:evenVBand="0" w:oddHBand="0" w:evenHBand="0" w:firstRowFirstColumn="0" w:firstRowLastColumn="0" w:lastRowFirstColumn="0" w:lastRowLastColumn="0"/>
            <w:tcW w:w="357" w:type="pct"/>
            <w:vMerge/>
            <w:hideMark/>
          </w:tcPr>
          <w:p w:rsidR="00800C58" w:rsidRPr="000D2094" w:rsidRDefault="00800C58" w:rsidP="00800C58">
            <w:pPr>
              <w:rPr>
                <w:rFonts w:ascii="Arial Narrow" w:hAnsi="Arial Narrow" w:cs="Calibri"/>
                <w:b w:val="0"/>
                <w:bCs w:val="0"/>
                <w:color w:val="000000"/>
                <w:sz w:val="20"/>
                <w:szCs w:val="20"/>
              </w:rPr>
            </w:pPr>
          </w:p>
        </w:tc>
        <w:tc>
          <w:tcPr>
            <w:tcW w:w="921" w:type="pct"/>
            <w:vMerge/>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1352" w:type="pct"/>
            <w:noWrap/>
            <w:hideMark/>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Espacios cerrados e ineficiente ventilación</w:t>
            </w:r>
          </w:p>
        </w:tc>
        <w:tc>
          <w:tcPr>
            <w:tcW w:w="356"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sz w:val="20"/>
                <w:szCs w:val="20"/>
              </w:rPr>
            </w:pPr>
          </w:p>
        </w:tc>
        <w:tc>
          <w:tcPr>
            <w:tcW w:w="695" w:type="pct"/>
            <w:noWrap/>
          </w:tcPr>
          <w:p w:rsidR="00800C58" w:rsidRPr="000D2094" w:rsidRDefault="00800C58" w:rsidP="00800C58">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800C58" w:rsidRPr="000D2094"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7" w:type="pct"/>
            <w:vMerge/>
            <w:hideMark/>
          </w:tcPr>
          <w:p w:rsidR="00800C58" w:rsidRPr="000D2094" w:rsidRDefault="00800C58" w:rsidP="00800C58">
            <w:pPr>
              <w:rPr>
                <w:rFonts w:ascii="Arial Narrow" w:hAnsi="Arial Narrow" w:cs="Calibri"/>
                <w:b w:val="0"/>
                <w:bCs w:val="0"/>
                <w:color w:val="000000"/>
                <w:sz w:val="20"/>
                <w:szCs w:val="20"/>
              </w:rPr>
            </w:pPr>
          </w:p>
        </w:tc>
        <w:tc>
          <w:tcPr>
            <w:tcW w:w="921" w:type="pct"/>
            <w:noWrap/>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0D2094">
              <w:rPr>
                <w:rFonts w:ascii="Arial Narrow" w:hAnsi="Arial Narrow" w:cs="Calibri"/>
                <w:b/>
                <w:bCs/>
                <w:color w:val="000000"/>
                <w:sz w:val="20"/>
                <w:szCs w:val="20"/>
              </w:rPr>
              <w:t xml:space="preserve">Instalaciones Sanitarias </w:t>
            </w:r>
          </w:p>
        </w:tc>
        <w:tc>
          <w:tcPr>
            <w:tcW w:w="1352" w:type="pct"/>
            <w:noWrap/>
            <w:hideMark/>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0D2094">
              <w:rPr>
                <w:rFonts w:ascii="Arial Narrow" w:hAnsi="Arial Narrow" w:cs="Calibri"/>
                <w:color w:val="000000"/>
                <w:sz w:val="20"/>
                <w:szCs w:val="20"/>
              </w:rPr>
              <w:t>Fugas de aguas residuales</w:t>
            </w:r>
          </w:p>
        </w:tc>
        <w:tc>
          <w:tcPr>
            <w:tcW w:w="356"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325"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87"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p>
        </w:tc>
        <w:tc>
          <w:tcPr>
            <w:tcW w:w="284"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323" w:type="pct"/>
          </w:tcPr>
          <w:p w:rsidR="00800C58" w:rsidRPr="000D2094" w:rsidRDefault="00800C58" w:rsidP="00800C5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sz w:val="20"/>
                <w:szCs w:val="20"/>
              </w:rPr>
            </w:pPr>
          </w:p>
        </w:tc>
        <w:tc>
          <w:tcPr>
            <w:tcW w:w="695" w:type="pct"/>
            <w:noWrap/>
          </w:tcPr>
          <w:p w:rsidR="00800C58" w:rsidRPr="000D2094" w:rsidRDefault="00800C58" w:rsidP="00800C58">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bl>
    <w:p w:rsidR="0009169B" w:rsidRDefault="0009169B" w:rsidP="0009169B">
      <w:pPr>
        <w:tabs>
          <w:tab w:val="left" w:pos="735"/>
          <w:tab w:val="center" w:pos="4419"/>
        </w:tabs>
        <w:spacing w:after="0" w:line="240" w:lineRule="auto"/>
        <w:rPr>
          <w:rFonts w:ascii="Arial Narrow" w:eastAsia="BatangChe" w:hAnsi="Arial Narrow" w:cs="Courier New"/>
          <w:b/>
        </w:rPr>
      </w:pPr>
    </w:p>
    <w:p w:rsidR="00FE144B" w:rsidRDefault="00FE144B" w:rsidP="0009169B">
      <w:pPr>
        <w:tabs>
          <w:tab w:val="left" w:pos="735"/>
          <w:tab w:val="center" w:pos="4419"/>
        </w:tabs>
        <w:spacing w:after="0" w:line="240" w:lineRule="auto"/>
        <w:rPr>
          <w:rFonts w:ascii="Arial Narrow" w:eastAsia="BatangChe" w:hAnsi="Arial Narrow" w:cs="Courier New"/>
          <w:b/>
        </w:rPr>
      </w:pPr>
    </w:p>
    <w:p w:rsidR="00FE144B" w:rsidRDefault="00FE144B" w:rsidP="0009169B">
      <w:pPr>
        <w:tabs>
          <w:tab w:val="left" w:pos="735"/>
          <w:tab w:val="center" w:pos="4419"/>
        </w:tabs>
        <w:spacing w:after="0" w:line="240" w:lineRule="auto"/>
        <w:rPr>
          <w:rFonts w:ascii="Arial Narrow" w:eastAsia="BatangChe" w:hAnsi="Arial Narrow" w:cs="Courier New"/>
          <w:b/>
        </w:rPr>
      </w:pPr>
    </w:p>
    <w:p w:rsidR="00FE144B" w:rsidRDefault="00FE144B" w:rsidP="0009169B">
      <w:pPr>
        <w:tabs>
          <w:tab w:val="left" w:pos="735"/>
          <w:tab w:val="center" w:pos="4419"/>
        </w:tabs>
        <w:spacing w:after="0" w:line="240" w:lineRule="auto"/>
        <w:rPr>
          <w:rFonts w:ascii="Arial Narrow" w:eastAsia="BatangChe" w:hAnsi="Arial Narrow" w:cs="Courier New"/>
          <w:b/>
        </w:rPr>
      </w:pPr>
    </w:p>
    <w:p w:rsidR="00FE144B" w:rsidRDefault="00FE144B" w:rsidP="0009169B">
      <w:pPr>
        <w:tabs>
          <w:tab w:val="left" w:pos="735"/>
          <w:tab w:val="center" w:pos="4419"/>
        </w:tabs>
        <w:spacing w:after="0" w:line="240" w:lineRule="auto"/>
        <w:rPr>
          <w:rFonts w:ascii="Arial Narrow" w:eastAsia="BatangChe" w:hAnsi="Arial Narrow" w:cs="Courier New"/>
          <w:b/>
        </w:rPr>
      </w:pPr>
    </w:p>
    <w:p w:rsidR="00FE144B" w:rsidRDefault="00FE144B" w:rsidP="0009169B">
      <w:pPr>
        <w:tabs>
          <w:tab w:val="left" w:pos="735"/>
          <w:tab w:val="center" w:pos="4419"/>
        </w:tabs>
        <w:spacing w:after="0" w:line="240" w:lineRule="auto"/>
        <w:rPr>
          <w:rFonts w:ascii="Arial Narrow" w:eastAsia="BatangChe" w:hAnsi="Arial Narrow" w:cs="Courier New"/>
          <w:b/>
        </w:rPr>
      </w:pPr>
    </w:p>
    <w:p w:rsidR="00FE144B" w:rsidRDefault="00FE144B" w:rsidP="0009169B">
      <w:pPr>
        <w:tabs>
          <w:tab w:val="left" w:pos="735"/>
          <w:tab w:val="center" w:pos="4419"/>
        </w:tabs>
        <w:spacing w:after="0" w:line="240" w:lineRule="auto"/>
        <w:rPr>
          <w:rFonts w:ascii="Arial Narrow" w:eastAsia="BatangChe" w:hAnsi="Arial Narrow" w:cs="Courier New"/>
          <w:b/>
        </w:rPr>
      </w:pPr>
    </w:p>
    <w:p w:rsidR="0009169B" w:rsidRPr="006079EC" w:rsidRDefault="002D5389" w:rsidP="0009169B">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Tabla </w:t>
      </w:r>
      <w:r w:rsidR="00252AD1" w:rsidRPr="006079EC">
        <w:rPr>
          <w:rFonts w:ascii="Arial Narrow" w:eastAsia="BatangChe" w:hAnsi="Arial Narrow" w:cs="Courier New"/>
        </w:rPr>
        <w:t>7</w:t>
      </w:r>
      <w:r w:rsidRPr="006079EC">
        <w:rPr>
          <w:rFonts w:ascii="Arial Narrow" w:eastAsia="BatangChe" w:hAnsi="Arial Narrow" w:cs="Courier New"/>
        </w:rPr>
        <w:t>: peligros generados por fenómenos</w:t>
      </w:r>
      <w:r w:rsidR="000D2094">
        <w:rPr>
          <w:rFonts w:ascii="Arial Narrow" w:eastAsia="BatangChe" w:hAnsi="Arial Narrow" w:cs="Courier New"/>
        </w:rPr>
        <w:t xml:space="preserve"> de origen </w:t>
      </w:r>
      <w:r w:rsidRPr="006079EC">
        <w:rPr>
          <w:rFonts w:ascii="Arial Narrow" w:eastAsia="BatangChe" w:hAnsi="Arial Narrow" w:cs="Courier New"/>
        </w:rPr>
        <w:t>socio-organizativos.</w:t>
      </w:r>
    </w:p>
    <w:tbl>
      <w:tblPr>
        <w:tblStyle w:val="Tablaconcuadrcula4-nfasis21"/>
        <w:tblW w:w="5000" w:type="pct"/>
        <w:tblLook w:val="04A0" w:firstRow="1" w:lastRow="0" w:firstColumn="1" w:lastColumn="0" w:noHBand="0" w:noVBand="1"/>
      </w:tblPr>
      <w:tblGrid>
        <w:gridCol w:w="708"/>
        <w:gridCol w:w="2157"/>
        <w:gridCol w:w="1965"/>
        <w:gridCol w:w="572"/>
        <w:gridCol w:w="572"/>
        <w:gridCol w:w="690"/>
        <w:gridCol w:w="657"/>
        <w:gridCol w:w="612"/>
        <w:gridCol w:w="2028"/>
      </w:tblGrid>
      <w:tr w:rsidR="002C3D56" w:rsidRPr="00FE144B" w:rsidTr="002C3D5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5" w:type="pct"/>
            <w:vMerge w:val="restart"/>
            <w:tcBorders>
              <w:right w:val="single" w:sz="4" w:space="0" w:color="auto"/>
            </w:tcBorders>
            <w:shd w:val="clear" w:color="auto" w:fill="FFFFFF" w:themeFill="background1"/>
            <w:hideMark/>
          </w:tcPr>
          <w:p w:rsidR="002C3D56" w:rsidRPr="002C3D56" w:rsidRDefault="002C3D56" w:rsidP="0019710B">
            <w:pPr>
              <w:jc w:val="center"/>
              <w:rPr>
                <w:rFonts w:ascii="Arial Narrow" w:hAnsi="Arial Narrow" w:cs="Calibri"/>
                <w:bCs w:val="0"/>
                <w:color w:val="auto"/>
                <w:sz w:val="20"/>
                <w:szCs w:val="20"/>
              </w:rPr>
            </w:pPr>
            <w:r w:rsidRPr="002C3D56">
              <w:rPr>
                <w:rFonts w:ascii="Arial Narrow" w:hAnsi="Arial Narrow" w:cs="Calibri"/>
                <w:bCs w:val="0"/>
                <w:color w:val="auto"/>
                <w:sz w:val="20"/>
                <w:szCs w:val="20"/>
              </w:rPr>
              <w:t>Grupo</w:t>
            </w:r>
          </w:p>
        </w:tc>
        <w:tc>
          <w:tcPr>
            <w:tcW w:w="1083" w:type="pct"/>
            <w:vMerge w:val="restart"/>
            <w:tcBorders>
              <w:left w:val="single" w:sz="4" w:space="0" w:color="auto"/>
              <w:right w:val="single" w:sz="4" w:space="0" w:color="auto"/>
            </w:tcBorders>
            <w:shd w:val="clear" w:color="auto" w:fill="FFFFFF" w:themeFill="background1"/>
            <w:hideMark/>
          </w:tcPr>
          <w:p w:rsidR="002C3D56" w:rsidRPr="002C3D56" w:rsidRDefault="002C3D5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2C3D56">
              <w:rPr>
                <w:rFonts w:ascii="Arial Narrow" w:hAnsi="Arial Narrow" w:cs="Calibri"/>
                <w:bCs w:val="0"/>
                <w:color w:val="auto"/>
                <w:sz w:val="20"/>
                <w:szCs w:val="20"/>
              </w:rPr>
              <w:t>Fenómeno</w:t>
            </w:r>
          </w:p>
        </w:tc>
        <w:tc>
          <w:tcPr>
            <w:tcW w:w="987" w:type="pct"/>
            <w:vMerge w:val="restart"/>
            <w:tcBorders>
              <w:left w:val="single" w:sz="4" w:space="0" w:color="auto"/>
              <w:right w:val="single" w:sz="4" w:space="0" w:color="auto"/>
            </w:tcBorders>
            <w:shd w:val="clear" w:color="auto" w:fill="FFFFFF" w:themeFill="background1"/>
            <w:hideMark/>
          </w:tcPr>
          <w:p w:rsidR="002C3D56" w:rsidRPr="002C3D56" w:rsidRDefault="002C3D5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2C3D56">
              <w:rPr>
                <w:rFonts w:ascii="Arial Narrow" w:hAnsi="Arial Narrow" w:cs="Calibri"/>
                <w:bCs w:val="0"/>
                <w:color w:val="auto"/>
                <w:sz w:val="20"/>
                <w:szCs w:val="20"/>
              </w:rPr>
              <w:t>Peligro</w:t>
            </w:r>
          </w:p>
        </w:tc>
        <w:tc>
          <w:tcPr>
            <w:tcW w:w="1557" w:type="pct"/>
            <w:gridSpan w:val="5"/>
            <w:tcBorders>
              <w:left w:val="single" w:sz="4" w:space="0" w:color="auto"/>
              <w:right w:val="single" w:sz="4" w:space="0" w:color="auto"/>
            </w:tcBorders>
            <w:shd w:val="clear" w:color="auto" w:fill="FFFFFF" w:themeFill="background1"/>
          </w:tcPr>
          <w:p w:rsidR="002C3D56" w:rsidRPr="002C3D56" w:rsidRDefault="002C3D5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0"/>
                <w:szCs w:val="20"/>
              </w:rPr>
            </w:pPr>
            <w:r w:rsidRPr="001A77C6">
              <w:rPr>
                <w:rFonts w:ascii="Arial Narrow" w:hAnsi="Arial Narrow" w:cs="Calibri"/>
                <w:bCs w:val="0"/>
                <w:color w:val="auto"/>
                <w:sz w:val="20"/>
                <w:szCs w:val="20"/>
              </w:rPr>
              <w:t>Nivel del Peligro</w:t>
            </w:r>
            <w:r>
              <w:rPr>
                <w:rFonts w:ascii="Arial Narrow" w:hAnsi="Arial Narrow" w:cs="Calibri"/>
                <w:bCs w:val="0"/>
                <w:color w:val="auto"/>
                <w:sz w:val="20"/>
                <w:szCs w:val="20"/>
              </w:rPr>
              <w:t xml:space="preserve"> (marque con una x)</w:t>
            </w:r>
          </w:p>
        </w:tc>
        <w:tc>
          <w:tcPr>
            <w:tcW w:w="1018" w:type="pct"/>
            <w:vMerge w:val="restart"/>
            <w:tcBorders>
              <w:left w:val="single" w:sz="4" w:space="0" w:color="auto"/>
            </w:tcBorders>
            <w:shd w:val="clear" w:color="auto" w:fill="FFFFFF" w:themeFill="background1"/>
            <w:noWrap/>
            <w:hideMark/>
          </w:tcPr>
          <w:p w:rsidR="002C3D56" w:rsidRPr="002C3D56" w:rsidRDefault="002C3D56"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auto"/>
                <w:sz w:val="20"/>
                <w:szCs w:val="20"/>
              </w:rPr>
            </w:pPr>
            <w:r w:rsidRPr="002C3D56">
              <w:rPr>
                <w:rFonts w:ascii="Arial Narrow" w:hAnsi="Arial Narrow" w:cs="Calibri"/>
                <w:color w:val="auto"/>
                <w:sz w:val="20"/>
                <w:szCs w:val="20"/>
              </w:rPr>
              <w:t>Observaciones</w:t>
            </w:r>
          </w:p>
        </w:tc>
      </w:tr>
      <w:tr w:rsidR="002C3D56" w:rsidRPr="00FE144B"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5" w:type="pct"/>
            <w:vMerge/>
            <w:tcBorders>
              <w:right w:val="single" w:sz="4" w:space="0" w:color="auto"/>
            </w:tcBorders>
            <w:hideMark/>
          </w:tcPr>
          <w:p w:rsidR="002C3D56" w:rsidRPr="00FE144B" w:rsidRDefault="002C3D56" w:rsidP="002C3D56">
            <w:pPr>
              <w:rPr>
                <w:rFonts w:ascii="Arial Narrow" w:hAnsi="Arial Narrow" w:cs="Calibri"/>
                <w:b w:val="0"/>
                <w:bCs w:val="0"/>
                <w:color w:val="000000"/>
                <w:sz w:val="20"/>
                <w:szCs w:val="20"/>
              </w:rPr>
            </w:pPr>
          </w:p>
        </w:tc>
        <w:tc>
          <w:tcPr>
            <w:tcW w:w="1083" w:type="pct"/>
            <w:vMerge/>
            <w:tcBorders>
              <w:left w:val="single" w:sz="4" w:space="0" w:color="auto"/>
              <w:right w:val="single" w:sz="4" w:space="0" w:color="auto"/>
            </w:tcBorders>
            <w:hideMark/>
          </w:tcPr>
          <w:p w:rsidR="002C3D56" w:rsidRPr="00FE144B"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987" w:type="pct"/>
            <w:vMerge/>
            <w:tcBorders>
              <w:left w:val="single" w:sz="4" w:space="0" w:color="auto"/>
              <w:right w:val="single" w:sz="4" w:space="0" w:color="auto"/>
            </w:tcBorders>
            <w:hideMark/>
          </w:tcPr>
          <w:p w:rsidR="002C3D56" w:rsidRPr="00FE144B"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287" w:type="pct"/>
            <w:tcBorders>
              <w:left w:val="single" w:sz="4" w:space="0" w:color="auto"/>
              <w:right w:val="single" w:sz="4" w:space="0" w:color="auto"/>
            </w:tcBorders>
            <w:shd w:val="clear" w:color="auto" w:fill="0066FF"/>
          </w:tcPr>
          <w:p w:rsidR="002C3D56" w:rsidRPr="000D2094" w:rsidRDefault="002C3D56" w:rsidP="002C3D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themeColor="background1"/>
                <w:sz w:val="20"/>
                <w:szCs w:val="20"/>
              </w:rPr>
            </w:pPr>
            <w:r>
              <w:rPr>
                <w:rFonts w:ascii="Arial Narrow" w:hAnsi="Arial Narrow" w:cs="Calibri"/>
                <w:b/>
                <w:bCs/>
                <w:color w:val="FFFFFF" w:themeColor="background1"/>
                <w:sz w:val="20"/>
                <w:szCs w:val="20"/>
              </w:rPr>
              <w:t xml:space="preserve">Muy Bajo </w:t>
            </w:r>
          </w:p>
        </w:tc>
        <w:tc>
          <w:tcPr>
            <w:tcW w:w="287" w:type="pct"/>
            <w:tcBorders>
              <w:left w:val="single" w:sz="4" w:space="0" w:color="auto"/>
              <w:right w:val="single" w:sz="4" w:space="0" w:color="auto"/>
            </w:tcBorders>
            <w:shd w:val="clear" w:color="auto" w:fill="00B050"/>
          </w:tcPr>
          <w:p w:rsidR="002C3D56" w:rsidRPr="000D2094" w:rsidRDefault="002C3D56" w:rsidP="002C3D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0D2094">
              <w:rPr>
                <w:rFonts w:ascii="Arial Narrow" w:hAnsi="Arial Narrow" w:cs="Calibri"/>
                <w:b/>
                <w:bCs/>
                <w:color w:val="FFFFFF" w:themeColor="background1"/>
                <w:sz w:val="20"/>
                <w:szCs w:val="20"/>
              </w:rPr>
              <w:t>Bajo</w:t>
            </w:r>
          </w:p>
        </w:tc>
        <w:tc>
          <w:tcPr>
            <w:tcW w:w="346" w:type="pct"/>
            <w:tcBorders>
              <w:left w:val="single" w:sz="4" w:space="0" w:color="auto"/>
            </w:tcBorders>
            <w:shd w:val="clear" w:color="auto" w:fill="FFFF00"/>
          </w:tcPr>
          <w:p w:rsidR="002C3D56" w:rsidRPr="000D2094" w:rsidRDefault="002C3D56" w:rsidP="002C3D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0D2094">
              <w:rPr>
                <w:rFonts w:ascii="Arial Narrow" w:hAnsi="Arial Narrow" w:cs="Calibri"/>
                <w:b/>
                <w:bCs/>
                <w:sz w:val="20"/>
                <w:szCs w:val="20"/>
              </w:rPr>
              <w:t>Medio</w:t>
            </w:r>
          </w:p>
        </w:tc>
        <w:tc>
          <w:tcPr>
            <w:tcW w:w="330" w:type="pct"/>
            <w:shd w:val="clear" w:color="auto" w:fill="FFC000"/>
          </w:tcPr>
          <w:p w:rsidR="002C3D56" w:rsidRPr="000D2094" w:rsidRDefault="002C3D56" w:rsidP="002C3D56">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0"/>
                <w:szCs w:val="20"/>
              </w:rPr>
            </w:pPr>
            <w:r w:rsidRPr="003716CF">
              <w:rPr>
                <w:rFonts w:ascii="Arial Narrow" w:hAnsi="Arial Narrow" w:cs="Calibri"/>
                <w:b/>
                <w:bCs/>
                <w:sz w:val="20"/>
                <w:szCs w:val="20"/>
              </w:rPr>
              <w:t>Alto</w:t>
            </w:r>
          </w:p>
        </w:tc>
        <w:tc>
          <w:tcPr>
            <w:tcW w:w="306" w:type="pct"/>
            <w:tcBorders>
              <w:right w:val="single" w:sz="4" w:space="0" w:color="auto"/>
            </w:tcBorders>
            <w:shd w:val="clear" w:color="auto" w:fill="FF0000"/>
          </w:tcPr>
          <w:p w:rsidR="002C3D56" w:rsidRPr="003716CF"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b/>
                <w:color w:val="FFFFFF" w:themeColor="background1"/>
                <w:sz w:val="20"/>
                <w:szCs w:val="20"/>
              </w:rPr>
            </w:pPr>
            <w:r>
              <w:rPr>
                <w:rFonts w:ascii="Arial Narrow" w:hAnsi="Arial Narrow" w:cs="Calibri"/>
                <w:b/>
                <w:color w:val="FFFFFF" w:themeColor="background1"/>
                <w:sz w:val="20"/>
                <w:szCs w:val="20"/>
              </w:rPr>
              <w:t>M</w:t>
            </w:r>
            <w:r w:rsidRPr="003716CF">
              <w:rPr>
                <w:rFonts w:ascii="Arial Narrow" w:hAnsi="Arial Narrow" w:cs="Calibri"/>
                <w:b/>
                <w:color w:val="FFFFFF" w:themeColor="background1"/>
                <w:sz w:val="20"/>
                <w:szCs w:val="20"/>
              </w:rPr>
              <w:t xml:space="preserve">uy </w:t>
            </w:r>
            <w:r>
              <w:rPr>
                <w:rFonts w:ascii="Arial Narrow" w:hAnsi="Arial Narrow" w:cs="Calibri"/>
                <w:b/>
                <w:color w:val="FFFFFF" w:themeColor="background1"/>
                <w:sz w:val="20"/>
                <w:szCs w:val="20"/>
              </w:rPr>
              <w:t>A</w:t>
            </w:r>
            <w:r w:rsidRPr="003716CF">
              <w:rPr>
                <w:rFonts w:ascii="Arial Narrow" w:hAnsi="Arial Narrow" w:cs="Calibri"/>
                <w:b/>
                <w:color w:val="FFFFFF" w:themeColor="background1"/>
                <w:sz w:val="20"/>
                <w:szCs w:val="20"/>
              </w:rPr>
              <w:t>lto</w:t>
            </w:r>
          </w:p>
        </w:tc>
        <w:tc>
          <w:tcPr>
            <w:tcW w:w="1018" w:type="pct"/>
            <w:vMerge/>
            <w:tcBorders>
              <w:left w:val="single" w:sz="4" w:space="0" w:color="auto"/>
            </w:tcBorders>
            <w:hideMark/>
          </w:tcPr>
          <w:p w:rsidR="002C3D56" w:rsidRPr="00FE144B"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trHeight w:val="184"/>
        </w:trPr>
        <w:tc>
          <w:tcPr>
            <w:cnfStyle w:val="001000000000" w:firstRow="0" w:lastRow="0" w:firstColumn="1" w:lastColumn="0" w:oddVBand="0" w:evenVBand="0" w:oddHBand="0" w:evenHBand="0" w:firstRowFirstColumn="0" w:firstRowLastColumn="0" w:lastRowFirstColumn="0" w:lastRowLastColumn="0"/>
            <w:tcW w:w="355" w:type="pct"/>
            <w:vMerge w:val="restart"/>
            <w:textDirection w:val="btLr"/>
            <w:hideMark/>
          </w:tcPr>
          <w:p w:rsidR="002C3D56" w:rsidRPr="00FE144B" w:rsidRDefault="002C3D56" w:rsidP="0019710B">
            <w:pPr>
              <w:jc w:val="center"/>
              <w:rPr>
                <w:rFonts w:ascii="Arial Narrow" w:hAnsi="Arial Narrow" w:cs="Calibri"/>
                <w:bCs w:val="0"/>
                <w:color w:val="000000"/>
                <w:sz w:val="20"/>
                <w:szCs w:val="20"/>
              </w:rPr>
            </w:pPr>
            <w:r w:rsidRPr="00FE144B">
              <w:rPr>
                <w:rFonts w:ascii="Arial Narrow" w:hAnsi="Arial Narrow" w:cs="Calibri"/>
                <w:bCs w:val="0"/>
                <w:color w:val="000000"/>
                <w:sz w:val="20"/>
                <w:szCs w:val="20"/>
              </w:rPr>
              <w:t>Socio-Organizativos</w:t>
            </w:r>
          </w:p>
        </w:tc>
        <w:tc>
          <w:tcPr>
            <w:tcW w:w="1083" w:type="pct"/>
            <w:vMerge w:val="restart"/>
            <w:hideMark/>
          </w:tcPr>
          <w:p w:rsidR="002C3D56"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p w:rsidR="002C3D56"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FE144B">
              <w:rPr>
                <w:rFonts w:ascii="Arial Narrow" w:hAnsi="Arial Narrow" w:cs="Calibri"/>
                <w:b/>
                <w:bCs/>
                <w:color w:val="000000"/>
                <w:sz w:val="20"/>
                <w:szCs w:val="20"/>
              </w:rPr>
              <w:t xml:space="preserve">Manifestaciones sociales </w:t>
            </w:r>
          </w:p>
        </w:tc>
        <w:tc>
          <w:tcPr>
            <w:tcW w:w="987" w:type="pct"/>
            <w:hideMark/>
          </w:tcPr>
          <w:p w:rsidR="002C3D56" w:rsidRPr="00FE144B" w:rsidRDefault="002C3D56" w:rsidP="002C3D56">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Inconformidad Social</w:t>
            </w:r>
          </w:p>
        </w:tc>
        <w:tc>
          <w:tcPr>
            <w:tcW w:w="287"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87"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20"/>
                <w:szCs w:val="20"/>
              </w:rPr>
            </w:pPr>
          </w:p>
        </w:tc>
        <w:tc>
          <w:tcPr>
            <w:tcW w:w="330"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30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20"/>
                <w:szCs w:val="20"/>
              </w:rPr>
            </w:pPr>
          </w:p>
        </w:tc>
        <w:tc>
          <w:tcPr>
            <w:tcW w:w="1018"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vMerge/>
            <w:hideMark/>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987" w:type="pct"/>
            <w:hideMark/>
          </w:tcPr>
          <w:p w:rsidR="002C3D56" w:rsidRPr="00FE144B"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Pr>
                <w:rFonts w:ascii="Arial Narrow" w:hAnsi="Arial Narrow" w:cs="Calibri"/>
                <w:color w:val="000000"/>
                <w:sz w:val="20"/>
                <w:szCs w:val="20"/>
              </w:rPr>
              <w:t>Plantones</w:t>
            </w:r>
            <w:r w:rsidRPr="00FE144B">
              <w:rPr>
                <w:rFonts w:ascii="Arial Narrow" w:hAnsi="Arial Narrow" w:cs="Calibri"/>
                <w:color w:val="000000"/>
                <w:sz w:val="20"/>
                <w:szCs w:val="20"/>
              </w:rPr>
              <w:t> </w:t>
            </w:r>
          </w:p>
        </w:tc>
        <w:tc>
          <w:tcPr>
            <w:tcW w:w="287"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87"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20"/>
                <w:szCs w:val="20"/>
              </w:rPr>
            </w:pPr>
          </w:p>
        </w:tc>
        <w:tc>
          <w:tcPr>
            <w:tcW w:w="330"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306"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20"/>
                <w:szCs w:val="20"/>
              </w:rPr>
            </w:pPr>
          </w:p>
        </w:tc>
        <w:tc>
          <w:tcPr>
            <w:tcW w:w="1018" w:type="pct"/>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vMerge/>
            <w:hideMark/>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987" w:type="pct"/>
            <w:hideMark/>
          </w:tcPr>
          <w:p w:rsidR="002C3D56" w:rsidRPr="00FE144B" w:rsidRDefault="002C3D56" w:rsidP="002C3D56">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Mítines  </w:t>
            </w:r>
          </w:p>
        </w:tc>
        <w:tc>
          <w:tcPr>
            <w:tcW w:w="287"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87"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20"/>
                <w:szCs w:val="20"/>
              </w:rPr>
            </w:pPr>
          </w:p>
        </w:tc>
        <w:tc>
          <w:tcPr>
            <w:tcW w:w="330"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30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20"/>
                <w:szCs w:val="20"/>
              </w:rPr>
            </w:pPr>
          </w:p>
        </w:tc>
        <w:tc>
          <w:tcPr>
            <w:tcW w:w="1018" w:type="pct"/>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vMerge/>
            <w:hideMark/>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987" w:type="pct"/>
            <w:hideMark/>
          </w:tcPr>
          <w:p w:rsidR="002C3D56" w:rsidRPr="00FE144B"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Toma de Instalaciones  </w:t>
            </w:r>
          </w:p>
        </w:tc>
        <w:tc>
          <w:tcPr>
            <w:tcW w:w="287"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87"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20"/>
                <w:szCs w:val="20"/>
              </w:rPr>
            </w:pPr>
          </w:p>
        </w:tc>
        <w:tc>
          <w:tcPr>
            <w:tcW w:w="330"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306"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20"/>
                <w:szCs w:val="20"/>
              </w:rPr>
            </w:pPr>
          </w:p>
        </w:tc>
        <w:tc>
          <w:tcPr>
            <w:tcW w:w="1018" w:type="pct"/>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vMerge/>
            <w:hideMark/>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987" w:type="pct"/>
            <w:hideMark/>
          </w:tcPr>
          <w:p w:rsidR="002C3D56" w:rsidRPr="00FE144B" w:rsidRDefault="002C3D56" w:rsidP="002C3D56">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Toma de carreteras </w:t>
            </w:r>
          </w:p>
        </w:tc>
        <w:tc>
          <w:tcPr>
            <w:tcW w:w="287"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0000"/>
                <w:sz w:val="20"/>
                <w:szCs w:val="20"/>
              </w:rPr>
            </w:pPr>
          </w:p>
        </w:tc>
        <w:tc>
          <w:tcPr>
            <w:tcW w:w="287"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20"/>
                <w:szCs w:val="20"/>
              </w:rPr>
            </w:pPr>
          </w:p>
        </w:tc>
        <w:tc>
          <w:tcPr>
            <w:tcW w:w="330"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30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20"/>
                <w:szCs w:val="20"/>
              </w:rPr>
            </w:pPr>
          </w:p>
        </w:tc>
        <w:tc>
          <w:tcPr>
            <w:tcW w:w="1018" w:type="pct"/>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vMerge/>
            <w:hideMark/>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p>
        </w:tc>
        <w:tc>
          <w:tcPr>
            <w:tcW w:w="987" w:type="pct"/>
            <w:hideMark/>
          </w:tcPr>
          <w:p w:rsidR="002C3D56" w:rsidRPr="00FE144B"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Toma de Rehenes </w:t>
            </w:r>
          </w:p>
        </w:tc>
        <w:tc>
          <w:tcPr>
            <w:tcW w:w="287"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0000"/>
                <w:sz w:val="20"/>
                <w:szCs w:val="20"/>
              </w:rPr>
            </w:pPr>
          </w:p>
        </w:tc>
        <w:tc>
          <w:tcPr>
            <w:tcW w:w="287"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20"/>
                <w:szCs w:val="20"/>
              </w:rPr>
            </w:pPr>
          </w:p>
        </w:tc>
        <w:tc>
          <w:tcPr>
            <w:tcW w:w="330"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306"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20"/>
                <w:szCs w:val="20"/>
              </w:rPr>
            </w:pPr>
          </w:p>
        </w:tc>
        <w:tc>
          <w:tcPr>
            <w:tcW w:w="1018" w:type="pct"/>
            <w:noWrap/>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vMerge/>
            <w:hideMark/>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p>
        </w:tc>
        <w:tc>
          <w:tcPr>
            <w:tcW w:w="987" w:type="pct"/>
            <w:hideMark/>
          </w:tcPr>
          <w:p w:rsidR="002C3D56" w:rsidRPr="00FE144B" w:rsidRDefault="002C3D56" w:rsidP="002C3D56">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Vandalismos </w:t>
            </w:r>
          </w:p>
        </w:tc>
        <w:tc>
          <w:tcPr>
            <w:tcW w:w="287" w:type="pct"/>
            <w:noWrap/>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0000"/>
                <w:sz w:val="20"/>
                <w:szCs w:val="20"/>
              </w:rPr>
            </w:pPr>
          </w:p>
        </w:tc>
        <w:tc>
          <w:tcPr>
            <w:tcW w:w="287"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20"/>
                <w:szCs w:val="20"/>
              </w:rPr>
            </w:pPr>
          </w:p>
        </w:tc>
        <w:tc>
          <w:tcPr>
            <w:tcW w:w="330"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306"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20"/>
                <w:szCs w:val="20"/>
              </w:rPr>
            </w:pPr>
          </w:p>
        </w:tc>
        <w:tc>
          <w:tcPr>
            <w:tcW w:w="1018"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noWrap/>
            <w:hideMark/>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0"/>
                <w:szCs w:val="20"/>
              </w:rPr>
            </w:pPr>
            <w:r w:rsidRPr="00FE144B">
              <w:rPr>
                <w:rFonts w:ascii="Arial Narrow" w:hAnsi="Arial Narrow" w:cs="Calibri"/>
                <w:b/>
                <w:bCs/>
                <w:color w:val="000000"/>
                <w:sz w:val="20"/>
                <w:szCs w:val="20"/>
              </w:rPr>
              <w:t>Delincuencia común</w:t>
            </w:r>
          </w:p>
        </w:tc>
        <w:tc>
          <w:tcPr>
            <w:tcW w:w="987" w:type="pct"/>
            <w:noWrap/>
            <w:hideMark/>
          </w:tcPr>
          <w:p w:rsidR="002C3D56" w:rsidRPr="00FE144B" w:rsidRDefault="002C3D56" w:rsidP="002C3D56">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  </w:t>
            </w:r>
          </w:p>
        </w:tc>
        <w:tc>
          <w:tcPr>
            <w:tcW w:w="287" w:type="pct"/>
            <w:noWrap/>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0000"/>
                <w:sz w:val="20"/>
                <w:szCs w:val="20"/>
              </w:rPr>
            </w:pPr>
          </w:p>
        </w:tc>
        <w:tc>
          <w:tcPr>
            <w:tcW w:w="287" w:type="pct"/>
            <w:noWrap/>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20"/>
                <w:szCs w:val="20"/>
              </w:rPr>
            </w:pPr>
          </w:p>
        </w:tc>
        <w:tc>
          <w:tcPr>
            <w:tcW w:w="330" w:type="pct"/>
            <w:noWrap/>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c>
          <w:tcPr>
            <w:tcW w:w="306" w:type="pct"/>
            <w:noWrap/>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20"/>
                <w:szCs w:val="20"/>
              </w:rPr>
            </w:pPr>
          </w:p>
        </w:tc>
        <w:tc>
          <w:tcPr>
            <w:tcW w:w="1018" w:type="pct"/>
            <w:noWrap/>
          </w:tcPr>
          <w:p w:rsidR="002C3D56" w:rsidRPr="00FE144B" w:rsidRDefault="002C3D56"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0"/>
                <w:szCs w:val="20"/>
              </w:rPr>
            </w:pPr>
          </w:p>
        </w:tc>
      </w:tr>
      <w:tr w:rsidR="002C3D56" w:rsidRPr="00FE144B" w:rsidTr="002C3D56">
        <w:trPr>
          <w:trHeight w:val="170"/>
        </w:trPr>
        <w:tc>
          <w:tcPr>
            <w:cnfStyle w:val="001000000000" w:firstRow="0" w:lastRow="0" w:firstColumn="1" w:lastColumn="0" w:oddVBand="0" w:evenVBand="0" w:oddHBand="0" w:evenHBand="0" w:firstRowFirstColumn="0" w:firstRowLastColumn="0" w:lastRowFirstColumn="0" w:lastRowLastColumn="0"/>
            <w:tcW w:w="355" w:type="pct"/>
            <w:vMerge/>
            <w:hideMark/>
          </w:tcPr>
          <w:p w:rsidR="002C3D56" w:rsidRPr="00FE144B" w:rsidRDefault="002C3D56" w:rsidP="0019710B">
            <w:pPr>
              <w:rPr>
                <w:rFonts w:ascii="Arial Narrow" w:hAnsi="Arial Narrow" w:cs="Calibri"/>
                <w:b w:val="0"/>
                <w:bCs w:val="0"/>
                <w:color w:val="000000"/>
                <w:sz w:val="20"/>
                <w:szCs w:val="20"/>
              </w:rPr>
            </w:pPr>
          </w:p>
        </w:tc>
        <w:tc>
          <w:tcPr>
            <w:tcW w:w="1083" w:type="pct"/>
            <w:noWrap/>
            <w:hideMark/>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000000"/>
                <w:sz w:val="20"/>
                <w:szCs w:val="20"/>
              </w:rPr>
            </w:pPr>
            <w:r w:rsidRPr="00FE144B">
              <w:rPr>
                <w:rFonts w:ascii="Arial Narrow" w:hAnsi="Arial Narrow" w:cs="Calibri"/>
                <w:b/>
                <w:bCs/>
                <w:color w:val="000000"/>
                <w:sz w:val="20"/>
                <w:szCs w:val="20"/>
              </w:rPr>
              <w:t>Delincuencia organizada</w:t>
            </w:r>
          </w:p>
        </w:tc>
        <w:tc>
          <w:tcPr>
            <w:tcW w:w="987" w:type="pct"/>
            <w:noWrap/>
            <w:hideMark/>
          </w:tcPr>
          <w:p w:rsidR="002C3D56" w:rsidRPr="00FE144B" w:rsidRDefault="002C3D56" w:rsidP="002C3D56">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r w:rsidRPr="00FE144B">
              <w:rPr>
                <w:rFonts w:ascii="Arial Narrow" w:hAnsi="Arial Narrow" w:cs="Calibri"/>
                <w:color w:val="000000"/>
                <w:sz w:val="20"/>
                <w:szCs w:val="20"/>
              </w:rPr>
              <w:t>  </w:t>
            </w:r>
          </w:p>
        </w:tc>
        <w:tc>
          <w:tcPr>
            <w:tcW w:w="287"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0000"/>
                <w:sz w:val="20"/>
                <w:szCs w:val="20"/>
              </w:rPr>
            </w:pPr>
          </w:p>
        </w:tc>
        <w:tc>
          <w:tcPr>
            <w:tcW w:w="287"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FF"/>
                <w:sz w:val="20"/>
                <w:szCs w:val="20"/>
              </w:rPr>
            </w:pPr>
          </w:p>
        </w:tc>
        <w:tc>
          <w:tcPr>
            <w:tcW w:w="346" w:type="pct"/>
          </w:tcPr>
          <w:p w:rsidR="002C3D56" w:rsidRPr="00FE144B" w:rsidRDefault="002C3D56"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20"/>
                <w:szCs w:val="20"/>
              </w:rPr>
            </w:pPr>
          </w:p>
        </w:tc>
        <w:tc>
          <w:tcPr>
            <w:tcW w:w="330"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c>
          <w:tcPr>
            <w:tcW w:w="306"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20"/>
                <w:szCs w:val="20"/>
              </w:rPr>
            </w:pPr>
          </w:p>
        </w:tc>
        <w:tc>
          <w:tcPr>
            <w:tcW w:w="1018" w:type="pct"/>
            <w:noWrap/>
          </w:tcPr>
          <w:p w:rsidR="002C3D56" w:rsidRPr="00FE144B" w:rsidRDefault="002C3D56"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20"/>
                <w:szCs w:val="20"/>
              </w:rPr>
            </w:pPr>
          </w:p>
        </w:tc>
      </w:tr>
    </w:tbl>
    <w:p w:rsidR="0009169B" w:rsidRPr="006079EC" w:rsidRDefault="0009169B" w:rsidP="0009169B">
      <w:pPr>
        <w:tabs>
          <w:tab w:val="left" w:pos="735"/>
          <w:tab w:val="center" w:pos="4419"/>
        </w:tabs>
        <w:spacing w:after="0" w:line="240" w:lineRule="auto"/>
        <w:jc w:val="both"/>
        <w:rPr>
          <w:rFonts w:ascii="Arial Narrow" w:eastAsia="BatangChe" w:hAnsi="Arial Narrow" w:cs="Courier New"/>
          <w:b/>
        </w:rPr>
      </w:pPr>
    </w:p>
    <w:p w:rsidR="0009169B" w:rsidRPr="006079EC" w:rsidRDefault="0009169B" w:rsidP="0009169B">
      <w:pPr>
        <w:tabs>
          <w:tab w:val="left" w:pos="735"/>
          <w:tab w:val="center" w:pos="4419"/>
        </w:tabs>
        <w:spacing w:after="0" w:line="240" w:lineRule="auto"/>
        <w:jc w:val="both"/>
        <w:rPr>
          <w:rFonts w:ascii="Arial Narrow" w:eastAsia="BatangChe" w:hAnsi="Arial Narrow" w:cs="Courier New"/>
          <w:b/>
        </w:rPr>
      </w:pPr>
    </w:p>
    <w:p w:rsidR="0009169B" w:rsidRPr="006079EC" w:rsidRDefault="002D5389" w:rsidP="00927659">
      <w:pPr>
        <w:pStyle w:val="Prrafodelista"/>
        <w:numPr>
          <w:ilvl w:val="1"/>
          <w:numId w:val="22"/>
        </w:numPr>
        <w:tabs>
          <w:tab w:val="left" w:pos="735"/>
          <w:tab w:val="center" w:pos="4419"/>
        </w:tabs>
        <w:jc w:val="both"/>
        <w:rPr>
          <w:rFonts w:ascii="Arial Narrow" w:eastAsia="BatangChe" w:hAnsi="Arial Narrow" w:cs="Courier New"/>
          <w:b/>
        </w:rPr>
      </w:pPr>
      <w:r w:rsidRPr="006079EC">
        <w:rPr>
          <w:rFonts w:ascii="Arial Narrow" w:eastAsia="BatangChe" w:hAnsi="Arial Narrow" w:cs="Courier New"/>
          <w:b/>
        </w:rPr>
        <w:t>A</w:t>
      </w:r>
      <w:r w:rsidR="0009169B" w:rsidRPr="006079EC">
        <w:rPr>
          <w:rFonts w:ascii="Arial Narrow" w:eastAsia="BatangChe" w:hAnsi="Arial Narrow" w:cs="Courier New"/>
          <w:b/>
        </w:rPr>
        <w:t>nálisis de vulnerabilidades de los peligros identificados como relevantes.</w:t>
      </w:r>
    </w:p>
    <w:p w:rsidR="00252AD1" w:rsidRPr="006079EC" w:rsidRDefault="00252AD1" w:rsidP="00252AD1">
      <w:pPr>
        <w:tabs>
          <w:tab w:val="left" w:pos="735"/>
          <w:tab w:val="center" w:pos="4419"/>
        </w:tabs>
        <w:spacing w:after="0" w:line="240" w:lineRule="auto"/>
        <w:jc w:val="both"/>
        <w:rPr>
          <w:rFonts w:ascii="Arial Narrow" w:eastAsia="BatangChe" w:hAnsi="Arial Narrow" w:cs="Courier New"/>
          <w:lang w:val="es-ES"/>
        </w:rPr>
      </w:pPr>
    </w:p>
    <w:p w:rsidR="00251996" w:rsidRPr="001C3CDD" w:rsidRDefault="00251996" w:rsidP="00251996">
      <w:pPr>
        <w:autoSpaceDE w:val="0"/>
        <w:autoSpaceDN w:val="0"/>
        <w:adjustRightInd w:val="0"/>
        <w:spacing w:after="0" w:line="240" w:lineRule="auto"/>
        <w:jc w:val="both"/>
        <w:rPr>
          <w:rFonts w:ascii="Arial Narrow" w:hAnsi="Arial Narrow"/>
          <w:sz w:val="24"/>
          <w:szCs w:val="24"/>
          <w:lang w:val="es-ES" w:eastAsia="es-ES"/>
        </w:rPr>
      </w:pPr>
      <w:r w:rsidRPr="001C3CDD">
        <w:rPr>
          <w:rFonts w:ascii="Arial Narrow" w:hAnsi="Arial Narrow"/>
          <w:sz w:val="24"/>
          <w:szCs w:val="24"/>
          <w:lang w:val="es-ES" w:eastAsia="es-ES"/>
        </w:rPr>
        <w:t xml:space="preserve">En esta sección estimará de manera subjetiva, el nivel de riesgos que representan los peligros representativos identificados previamente en base a las vulnerabilidades analizadas. </w:t>
      </w:r>
    </w:p>
    <w:p w:rsidR="00251996" w:rsidRPr="001C3CDD" w:rsidRDefault="00251996" w:rsidP="00251996">
      <w:pPr>
        <w:autoSpaceDE w:val="0"/>
        <w:autoSpaceDN w:val="0"/>
        <w:adjustRightInd w:val="0"/>
        <w:spacing w:after="0" w:line="240" w:lineRule="auto"/>
        <w:jc w:val="both"/>
        <w:rPr>
          <w:rFonts w:ascii="Arial Narrow" w:hAnsi="Arial Narrow"/>
          <w:sz w:val="24"/>
          <w:szCs w:val="24"/>
          <w:lang w:val="es-ES" w:eastAsia="es-ES"/>
        </w:rPr>
      </w:pPr>
    </w:p>
    <w:p w:rsidR="00251996" w:rsidRPr="001C3CDD" w:rsidRDefault="00251996" w:rsidP="00251996">
      <w:pPr>
        <w:autoSpaceDE w:val="0"/>
        <w:autoSpaceDN w:val="0"/>
        <w:adjustRightInd w:val="0"/>
        <w:spacing w:after="0" w:line="240" w:lineRule="auto"/>
        <w:jc w:val="both"/>
        <w:rPr>
          <w:rFonts w:ascii="Arial Narrow" w:hAnsi="Arial Narrow"/>
          <w:sz w:val="24"/>
          <w:szCs w:val="24"/>
          <w:lang w:val="es-ES" w:eastAsia="es-ES"/>
        </w:rPr>
      </w:pPr>
      <w:r w:rsidRPr="001C3CDD">
        <w:rPr>
          <w:rFonts w:ascii="Arial Narrow" w:hAnsi="Arial Narrow"/>
          <w:sz w:val="24"/>
          <w:szCs w:val="24"/>
          <w:lang w:val="es-ES" w:eastAsia="es-ES"/>
        </w:rPr>
        <w:t xml:space="preserve">El concepto de riesgo se entiende como la probabilidad de que un peligro cause daños o afectaciones en los sistemas afectables (centro de trabajo, en este caso); en función de la interacción de, por lo menos, dos variables: peligro, vulnerabilidad. </w:t>
      </w:r>
    </w:p>
    <w:p w:rsidR="00251996" w:rsidRPr="001C3CDD" w:rsidRDefault="00251996" w:rsidP="00251996">
      <w:pPr>
        <w:autoSpaceDE w:val="0"/>
        <w:autoSpaceDN w:val="0"/>
        <w:adjustRightInd w:val="0"/>
        <w:spacing w:after="0" w:line="240" w:lineRule="auto"/>
        <w:jc w:val="both"/>
        <w:rPr>
          <w:rFonts w:ascii="Arial Narrow" w:hAnsi="Arial Narrow"/>
          <w:sz w:val="24"/>
          <w:szCs w:val="24"/>
          <w:lang w:val="es-ES" w:eastAsia="es-ES"/>
        </w:rPr>
      </w:pPr>
      <w:r w:rsidRPr="001C3CDD">
        <w:rPr>
          <w:rFonts w:ascii="Arial Narrow" w:hAnsi="Arial Narrow"/>
          <w:sz w:val="24"/>
          <w:szCs w:val="24"/>
          <w:lang w:val="es-ES" w:eastAsia="es-ES"/>
        </w:rPr>
        <w:t>Para determinar el nivel del riesgo generado por cada peligro, lo realizará en función de la siguiente matriz:</w:t>
      </w:r>
    </w:p>
    <w:p w:rsidR="00251996" w:rsidRPr="001C3CDD" w:rsidRDefault="00251996" w:rsidP="00251996">
      <w:pPr>
        <w:autoSpaceDE w:val="0"/>
        <w:autoSpaceDN w:val="0"/>
        <w:adjustRightInd w:val="0"/>
        <w:spacing w:after="0" w:line="240" w:lineRule="auto"/>
        <w:jc w:val="both"/>
        <w:rPr>
          <w:rFonts w:ascii="Arial Narrow" w:hAnsi="Arial Narrow"/>
          <w:sz w:val="24"/>
          <w:szCs w:val="24"/>
          <w:lang w:val="es-ES" w:eastAsia="es-ES"/>
        </w:rPr>
      </w:pPr>
    </w:p>
    <w:p w:rsidR="00252AD1" w:rsidRPr="006079EC" w:rsidRDefault="00252AD1" w:rsidP="006079EC">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Tabla 8: criterios de ponderación de los niveles de vulnerabilidad </w:t>
      </w:r>
    </w:p>
    <w:tbl>
      <w:tblPr>
        <w:tblStyle w:val="Tablaconcuadrcula"/>
        <w:tblW w:w="5000" w:type="pct"/>
        <w:tblLook w:val="04A0" w:firstRow="1" w:lastRow="0" w:firstColumn="1" w:lastColumn="0" w:noHBand="0" w:noVBand="1"/>
      </w:tblPr>
      <w:tblGrid>
        <w:gridCol w:w="672"/>
        <w:gridCol w:w="1157"/>
        <w:gridCol w:w="8132"/>
      </w:tblGrid>
      <w:tr w:rsidR="006079EC" w:rsidRPr="006079EC" w:rsidTr="00D8363C">
        <w:tc>
          <w:tcPr>
            <w:tcW w:w="337" w:type="pct"/>
          </w:tcPr>
          <w:p w:rsidR="006079EC" w:rsidRPr="006079EC" w:rsidRDefault="006079EC" w:rsidP="006079EC">
            <w:pPr>
              <w:tabs>
                <w:tab w:val="left" w:pos="735"/>
                <w:tab w:val="center" w:pos="4419"/>
              </w:tabs>
              <w:jc w:val="center"/>
              <w:rPr>
                <w:rFonts w:ascii="Arial Narrow" w:eastAsia="BatangChe" w:hAnsi="Arial Narrow" w:cs="Courier New"/>
                <w:b/>
              </w:rPr>
            </w:pPr>
            <w:r w:rsidRPr="006079EC">
              <w:rPr>
                <w:rFonts w:ascii="Arial Narrow" w:eastAsia="BatangChe" w:hAnsi="Arial Narrow" w:cs="Courier New"/>
                <w:b/>
              </w:rPr>
              <w:t>Nivel</w:t>
            </w:r>
          </w:p>
        </w:tc>
        <w:tc>
          <w:tcPr>
            <w:tcW w:w="581" w:type="pct"/>
          </w:tcPr>
          <w:p w:rsidR="006079EC" w:rsidRPr="006079EC" w:rsidRDefault="006079EC" w:rsidP="006079EC">
            <w:pPr>
              <w:tabs>
                <w:tab w:val="left" w:pos="735"/>
                <w:tab w:val="center" w:pos="4419"/>
              </w:tabs>
              <w:jc w:val="center"/>
              <w:rPr>
                <w:rFonts w:ascii="Arial Narrow" w:eastAsia="BatangChe" w:hAnsi="Arial Narrow" w:cs="Courier New"/>
                <w:b/>
              </w:rPr>
            </w:pPr>
            <w:r w:rsidRPr="006079EC">
              <w:rPr>
                <w:rFonts w:ascii="Arial Narrow" w:eastAsia="BatangChe" w:hAnsi="Arial Narrow" w:cs="Courier New"/>
                <w:b/>
              </w:rPr>
              <w:t>Descriptor</w:t>
            </w:r>
          </w:p>
        </w:tc>
        <w:tc>
          <w:tcPr>
            <w:tcW w:w="4082" w:type="pct"/>
          </w:tcPr>
          <w:p w:rsidR="006079EC" w:rsidRPr="006079EC" w:rsidRDefault="006079EC" w:rsidP="00F62331">
            <w:pPr>
              <w:tabs>
                <w:tab w:val="left" w:pos="735"/>
                <w:tab w:val="center" w:pos="4419"/>
              </w:tabs>
              <w:jc w:val="center"/>
              <w:rPr>
                <w:rFonts w:ascii="Arial Narrow" w:eastAsia="BatangChe" w:hAnsi="Arial Narrow" w:cs="Courier New"/>
                <w:b/>
              </w:rPr>
            </w:pPr>
            <w:r w:rsidRPr="006079EC">
              <w:rPr>
                <w:rFonts w:ascii="Arial Narrow" w:eastAsia="BatangChe" w:hAnsi="Arial Narrow" w:cs="Courier New"/>
                <w:b/>
              </w:rPr>
              <w:t>Descri</w:t>
            </w:r>
            <w:r w:rsidR="00F62331">
              <w:rPr>
                <w:rFonts w:ascii="Arial Narrow" w:eastAsia="BatangChe" w:hAnsi="Arial Narrow" w:cs="Courier New"/>
                <w:b/>
              </w:rPr>
              <w:t xml:space="preserve">pción de la susceptibilidad de los agentes </w:t>
            </w:r>
            <w:r w:rsidRPr="006079EC">
              <w:rPr>
                <w:rFonts w:ascii="Arial Narrow" w:eastAsia="BatangChe" w:hAnsi="Arial Narrow" w:cs="Courier New"/>
                <w:b/>
              </w:rPr>
              <w:t>afectable</w:t>
            </w:r>
            <w:r w:rsidR="00F62331">
              <w:rPr>
                <w:rFonts w:ascii="Arial Narrow" w:eastAsia="BatangChe" w:hAnsi="Arial Narrow" w:cs="Courier New"/>
                <w:b/>
              </w:rPr>
              <w:t>s</w:t>
            </w:r>
          </w:p>
        </w:tc>
      </w:tr>
      <w:tr w:rsidR="006079EC" w:rsidRPr="006079EC" w:rsidTr="00D8363C">
        <w:trPr>
          <w:trHeight w:val="862"/>
        </w:trPr>
        <w:tc>
          <w:tcPr>
            <w:tcW w:w="337" w:type="pct"/>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1</w:t>
            </w:r>
          </w:p>
        </w:tc>
        <w:tc>
          <w:tcPr>
            <w:tcW w:w="581" w:type="pct"/>
            <w:shd w:val="clear" w:color="auto" w:fill="3333FF"/>
            <w:vAlign w:val="center"/>
          </w:tcPr>
          <w:p w:rsidR="006079EC" w:rsidRPr="006079EC" w:rsidRDefault="006079EC" w:rsidP="006079EC">
            <w:pPr>
              <w:tabs>
                <w:tab w:val="left" w:pos="735"/>
                <w:tab w:val="center" w:pos="4419"/>
              </w:tabs>
              <w:jc w:val="center"/>
              <w:rPr>
                <w:rFonts w:ascii="Arial Narrow" w:eastAsia="BatangChe" w:hAnsi="Arial Narrow" w:cs="Courier New"/>
                <w:b/>
                <w:color w:val="FFFFFF" w:themeColor="background1"/>
                <w:sz w:val="20"/>
                <w:szCs w:val="20"/>
              </w:rPr>
            </w:pPr>
            <w:r w:rsidRPr="006079EC">
              <w:rPr>
                <w:rFonts w:ascii="Arial Narrow" w:eastAsia="BatangChe" w:hAnsi="Arial Narrow" w:cs="Courier New"/>
                <w:b/>
                <w:color w:val="FFFFFF" w:themeColor="background1"/>
                <w:sz w:val="20"/>
                <w:szCs w:val="20"/>
              </w:rPr>
              <w:t>Muy Bajo</w:t>
            </w:r>
          </w:p>
        </w:tc>
        <w:tc>
          <w:tcPr>
            <w:tcW w:w="4082" w:type="pct"/>
          </w:tcPr>
          <w:p w:rsidR="006079EC" w:rsidRPr="006079EC" w:rsidRDefault="006079EC" w:rsidP="006079EC">
            <w:pPr>
              <w:tabs>
                <w:tab w:val="left" w:pos="735"/>
                <w:tab w:val="center" w:pos="4419"/>
              </w:tabs>
              <w:jc w:val="both"/>
              <w:rPr>
                <w:rFonts w:ascii="Arial Narrow" w:eastAsia="BatangChe" w:hAnsi="Arial Narrow" w:cs="Courier New"/>
                <w:sz w:val="20"/>
                <w:szCs w:val="20"/>
              </w:rPr>
            </w:pPr>
            <w:r w:rsidRPr="006079EC">
              <w:rPr>
                <w:rFonts w:ascii="Arial Narrow" w:eastAsia="BatangChe" w:hAnsi="Arial Narrow" w:cs="Courier New"/>
                <w:sz w:val="20"/>
                <w:szCs w:val="20"/>
              </w:rPr>
              <w:t xml:space="preserve">El inmueble no presenta afectaciones en ningunos de sus elementos estructurales, no estructurales, instalaciones eléctricas, de gas </w:t>
            </w:r>
            <w:proofErr w:type="spellStart"/>
            <w:r w:rsidRPr="006079EC">
              <w:rPr>
                <w:rFonts w:ascii="Arial Narrow" w:eastAsia="BatangChe" w:hAnsi="Arial Narrow" w:cs="Courier New"/>
                <w:sz w:val="20"/>
                <w:szCs w:val="20"/>
              </w:rPr>
              <w:t>l.p</w:t>
            </w:r>
            <w:proofErr w:type="spellEnd"/>
            <w:r w:rsidRPr="006079EC">
              <w:rPr>
                <w:rFonts w:ascii="Arial Narrow" w:eastAsia="BatangChe" w:hAnsi="Arial Narrow" w:cs="Courier New"/>
                <w:sz w:val="20"/>
                <w:szCs w:val="20"/>
              </w:rPr>
              <w:t xml:space="preserve">., hidráulicas y sanitarias. La operatividad no se interrumpe. Las personas cuentan con la capacidad de resistir por su propia cuenta el embate del fenómeno sin ninguna complicación. No se requiere la reacción de la Unidad Interna de Protección Civil. </w:t>
            </w:r>
          </w:p>
        </w:tc>
      </w:tr>
      <w:tr w:rsidR="006079EC" w:rsidRPr="006079EC" w:rsidTr="00D8363C">
        <w:tc>
          <w:tcPr>
            <w:tcW w:w="337" w:type="pct"/>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2</w:t>
            </w:r>
          </w:p>
        </w:tc>
        <w:tc>
          <w:tcPr>
            <w:tcW w:w="581" w:type="pct"/>
            <w:shd w:val="clear" w:color="auto" w:fill="00B050"/>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 xml:space="preserve">Bajo </w:t>
            </w:r>
          </w:p>
        </w:tc>
        <w:tc>
          <w:tcPr>
            <w:tcW w:w="4082" w:type="pct"/>
          </w:tcPr>
          <w:p w:rsidR="006079EC" w:rsidRPr="006079EC" w:rsidRDefault="006079EC" w:rsidP="006079EC">
            <w:pPr>
              <w:tabs>
                <w:tab w:val="left" w:pos="735"/>
                <w:tab w:val="center" w:pos="4419"/>
              </w:tabs>
              <w:jc w:val="both"/>
              <w:rPr>
                <w:rFonts w:ascii="Arial Narrow" w:eastAsia="BatangChe" w:hAnsi="Arial Narrow" w:cs="Courier New"/>
                <w:sz w:val="20"/>
                <w:szCs w:val="20"/>
              </w:rPr>
            </w:pPr>
            <w:r w:rsidRPr="006079EC">
              <w:rPr>
                <w:rFonts w:ascii="Arial Narrow" w:eastAsia="BatangChe" w:hAnsi="Arial Narrow" w:cs="Courier New"/>
                <w:sz w:val="20"/>
                <w:szCs w:val="20"/>
              </w:rPr>
              <w:t xml:space="preserve"> El inmueble no presenta afectaciones en sus elementos estructurales; presenta afectaciones mínimas en elementos no estructurales e instalaciones eléctricas, de gas </w:t>
            </w:r>
            <w:proofErr w:type="spellStart"/>
            <w:r w:rsidRPr="006079EC">
              <w:rPr>
                <w:rFonts w:ascii="Arial Narrow" w:eastAsia="BatangChe" w:hAnsi="Arial Narrow" w:cs="Courier New"/>
                <w:sz w:val="20"/>
                <w:szCs w:val="20"/>
              </w:rPr>
              <w:t>l.p</w:t>
            </w:r>
            <w:proofErr w:type="spellEnd"/>
            <w:r w:rsidRPr="006079EC">
              <w:rPr>
                <w:rFonts w:ascii="Arial Narrow" w:eastAsia="BatangChe" w:hAnsi="Arial Narrow" w:cs="Courier New"/>
                <w:sz w:val="20"/>
                <w:szCs w:val="20"/>
              </w:rPr>
              <w:t xml:space="preserve">., hidráulicas y sanitarias. Las actividades la operatividad se interrumpe momentáneamente. El personal cuenta con la capacidad de resistir el embate </w:t>
            </w:r>
            <w:proofErr w:type="gramStart"/>
            <w:r w:rsidRPr="006079EC">
              <w:rPr>
                <w:rFonts w:ascii="Arial Narrow" w:eastAsia="BatangChe" w:hAnsi="Arial Narrow" w:cs="Courier New"/>
                <w:sz w:val="20"/>
                <w:szCs w:val="20"/>
              </w:rPr>
              <w:t>del fenómenos</w:t>
            </w:r>
            <w:proofErr w:type="gramEnd"/>
            <w:r w:rsidRPr="006079EC">
              <w:rPr>
                <w:rFonts w:ascii="Arial Narrow" w:eastAsia="BatangChe" w:hAnsi="Arial Narrow" w:cs="Courier New"/>
                <w:sz w:val="20"/>
                <w:szCs w:val="20"/>
              </w:rPr>
              <w:t xml:space="preserve"> mediante la activación de la Unidad Interna de Protección Civil</w:t>
            </w:r>
          </w:p>
        </w:tc>
      </w:tr>
      <w:tr w:rsidR="006079EC" w:rsidRPr="006079EC" w:rsidTr="00D8363C">
        <w:tc>
          <w:tcPr>
            <w:tcW w:w="337" w:type="pct"/>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3</w:t>
            </w:r>
          </w:p>
        </w:tc>
        <w:tc>
          <w:tcPr>
            <w:tcW w:w="581" w:type="pct"/>
            <w:shd w:val="clear" w:color="auto" w:fill="FFFF00"/>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 xml:space="preserve">Medio </w:t>
            </w:r>
          </w:p>
        </w:tc>
        <w:tc>
          <w:tcPr>
            <w:tcW w:w="4082" w:type="pct"/>
          </w:tcPr>
          <w:p w:rsidR="006079EC" w:rsidRPr="006079EC" w:rsidRDefault="006079EC" w:rsidP="006079EC">
            <w:pPr>
              <w:tabs>
                <w:tab w:val="left" w:pos="735"/>
                <w:tab w:val="center" w:pos="4419"/>
              </w:tabs>
              <w:jc w:val="both"/>
              <w:rPr>
                <w:rFonts w:ascii="Arial Narrow" w:eastAsia="BatangChe" w:hAnsi="Arial Narrow" w:cs="Courier New"/>
                <w:sz w:val="20"/>
                <w:szCs w:val="20"/>
              </w:rPr>
            </w:pPr>
            <w:r w:rsidRPr="006079EC">
              <w:rPr>
                <w:rFonts w:ascii="Arial Narrow" w:eastAsia="BatangChe" w:hAnsi="Arial Narrow" w:cs="Courier New"/>
                <w:sz w:val="20"/>
                <w:szCs w:val="20"/>
              </w:rPr>
              <w:t xml:space="preserve">El inmueble presenta daños mínimos en elementos estructurales. Daños de visibles y colapsos de elementos estructurales. Daños significativos (interrupción de y/o fugas) en los suministros de electricidad, gas </w:t>
            </w:r>
            <w:proofErr w:type="spellStart"/>
            <w:r w:rsidRPr="006079EC">
              <w:rPr>
                <w:rFonts w:ascii="Arial Narrow" w:eastAsia="BatangChe" w:hAnsi="Arial Narrow" w:cs="Courier New"/>
                <w:sz w:val="20"/>
                <w:szCs w:val="20"/>
              </w:rPr>
              <w:t>l.p</w:t>
            </w:r>
            <w:proofErr w:type="spellEnd"/>
            <w:r w:rsidRPr="006079EC">
              <w:rPr>
                <w:rFonts w:ascii="Arial Narrow" w:eastAsia="BatangChe" w:hAnsi="Arial Narrow" w:cs="Courier New"/>
                <w:sz w:val="20"/>
                <w:szCs w:val="20"/>
              </w:rPr>
              <w:t xml:space="preserve">., hidráulicas y sanitarias. La operatividad se interrumpe de manera temporal y parcialmente.  El personal cuenta con la capacidad de resistir el embate del fenómeno con sus propios recursos y mediante la activación de la Unidad Interna de Protección Civil. </w:t>
            </w:r>
          </w:p>
        </w:tc>
      </w:tr>
      <w:tr w:rsidR="006079EC" w:rsidRPr="006079EC" w:rsidTr="00D8363C">
        <w:tc>
          <w:tcPr>
            <w:tcW w:w="337" w:type="pct"/>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4</w:t>
            </w:r>
          </w:p>
        </w:tc>
        <w:tc>
          <w:tcPr>
            <w:tcW w:w="581" w:type="pct"/>
            <w:shd w:val="clear" w:color="auto" w:fill="FFC000"/>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 xml:space="preserve">Alto </w:t>
            </w:r>
          </w:p>
        </w:tc>
        <w:tc>
          <w:tcPr>
            <w:tcW w:w="4082" w:type="pct"/>
          </w:tcPr>
          <w:p w:rsidR="006079EC" w:rsidRPr="006079EC" w:rsidRDefault="006079EC" w:rsidP="006079EC">
            <w:pPr>
              <w:tabs>
                <w:tab w:val="left" w:pos="735"/>
                <w:tab w:val="center" w:pos="4419"/>
              </w:tabs>
              <w:jc w:val="both"/>
              <w:rPr>
                <w:rFonts w:ascii="Arial Narrow" w:eastAsia="BatangChe" w:hAnsi="Arial Narrow" w:cs="Courier New"/>
                <w:sz w:val="20"/>
                <w:szCs w:val="20"/>
              </w:rPr>
            </w:pPr>
            <w:r w:rsidRPr="006079EC">
              <w:rPr>
                <w:rFonts w:ascii="Arial Narrow" w:eastAsia="BatangChe" w:hAnsi="Arial Narrow" w:cs="Courier New"/>
                <w:sz w:val="20"/>
                <w:szCs w:val="20"/>
              </w:rPr>
              <w:t xml:space="preserve">El inmueble presenta daños serios y parciales en elementos estructurales y no estructurales que requieren rehabilitación (se interrumpen los suministros de electricidad, gas </w:t>
            </w:r>
            <w:proofErr w:type="spellStart"/>
            <w:r w:rsidRPr="006079EC">
              <w:rPr>
                <w:rFonts w:ascii="Arial Narrow" w:eastAsia="BatangChe" w:hAnsi="Arial Narrow" w:cs="Courier New"/>
                <w:sz w:val="20"/>
                <w:szCs w:val="20"/>
              </w:rPr>
              <w:t>l.p</w:t>
            </w:r>
            <w:proofErr w:type="spellEnd"/>
            <w:r w:rsidRPr="006079EC">
              <w:rPr>
                <w:rFonts w:ascii="Arial Narrow" w:eastAsia="BatangChe" w:hAnsi="Arial Narrow" w:cs="Courier New"/>
                <w:sz w:val="20"/>
                <w:szCs w:val="20"/>
              </w:rPr>
              <w:t>., hidráulicas y sanitarias. La operación del inmueble se interrumpe de forma total y por el tiempo requerido para la rehabilitación. El personal no cuenta con la capacidad para poder resistir el embate del fenómeno, requieren del auxilio de los cuerpos externos de emergencia.</w:t>
            </w:r>
          </w:p>
        </w:tc>
      </w:tr>
      <w:tr w:rsidR="006079EC" w:rsidRPr="006079EC" w:rsidTr="00D8363C">
        <w:tc>
          <w:tcPr>
            <w:tcW w:w="337" w:type="pct"/>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sz w:val="20"/>
                <w:szCs w:val="20"/>
              </w:rPr>
              <w:t>5</w:t>
            </w:r>
          </w:p>
        </w:tc>
        <w:tc>
          <w:tcPr>
            <w:tcW w:w="581" w:type="pct"/>
            <w:shd w:val="clear" w:color="auto" w:fill="FF0000"/>
            <w:vAlign w:val="center"/>
          </w:tcPr>
          <w:p w:rsidR="006079EC" w:rsidRPr="006079EC" w:rsidRDefault="006079EC" w:rsidP="006079EC">
            <w:pPr>
              <w:tabs>
                <w:tab w:val="left" w:pos="735"/>
                <w:tab w:val="center" w:pos="4419"/>
              </w:tabs>
              <w:jc w:val="center"/>
              <w:rPr>
                <w:rFonts w:ascii="Arial Narrow" w:eastAsia="BatangChe" w:hAnsi="Arial Narrow" w:cs="Courier New"/>
                <w:b/>
                <w:sz w:val="20"/>
                <w:szCs w:val="20"/>
              </w:rPr>
            </w:pPr>
            <w:r w:rsidRPr="006079EC">
              <w:rPr>
                <w:rFonts w:ascii="Arial Narrow" w:eastAsia="BatangChe" w:hAnsi="Arial Narrow" w:cs="Courier New"/>
                <w:b/>
                <w:color w:val="FFFFFF" w:themeColor="background1"/>
                <w:sz w:val="20"/>
                <w:szCs w:val="20"/>
              </w:rPr>
              <w:t xml:space="preserve">Muy Alto </w:t>
            </w:r>
          </w:p>
        </w:tc>
        <w:tc>
          <w:tcPr>
            <w:tcW w:w="4082" w:type="pct"/>
          </w:tcPr>
          <w:p w:rsidR="006079EC" w:rsidRPr="006079EC" w:rsidRDefault="006079EC" w:rsidP="006079EC">
            <w:pPr>
              <w:tabs>
                <w:tab w:val="left" w:pos="735"/>
                <w:tab w:val="center" w:pos="4419"/>
              </w:tabs>
              <w:jc w:val="both"/>
              <w:rPr>
                <w:rFonts w:ascii="Arial Narrow" w:eastAsia="BatangChe" w:hAnsi="Arial Narrow" w:cs="Courier New"/>
                <w:sz w:val="20"/>
                <w:szCs w:val="20"/>
              </w:rPr>
            </w:pPr>
            <w:r w:rsidRPr="006079EC">
              <w:rPr>
                <w:rFonts w:ascii="Arial Narrow" w:eastAsia="BatangChe" w:hAnsi="Arial Narrow" w:cs="Courier New"/>
                <w:sz w:val="20"/>
                <w:szCs w:val="20"/>
              </w:rPr>
              <w:t xml:space="preserve">El inmueble presenta daños graves en elementos estructurales que requieren demolición y reconstrucción de forma parcial o total. Las operaciones se interrumpen de forma definitiva por tiempo indefinido. El personal es incapaz de reaccionar ante el embate del fenómeno; requieren la atención de los cuerpos externos de emergencia. </w:t>
            </w:r>
          </w:p>
        </w:tc>
      </w:tr>
    </w:tbl>
    <w:p w:rsidR="006079EC" w:rsidRPr="006079EC" w:rsidRDefault="006079EC" w:rsidP="006079EC">
      <w:pPr>
        <w:tabs>
          <w:tab w:val="left" w:pos="735"/>
          <w:tab w:val="center" w:pos="4419"/>
        </w:tabs>
        <w:spacing w:after="0" w:line="240" w:lineRule="auto"/>
        <w:jc w:val="both"/>
        <w:rPr>
          <w:rFonts w:ascii="Arial Narrow" w:eastAsia="BatangChe" w:hAnsi="Arial Narrow" w:cs="Courier New"/>
        </w:rPr>
      </w:pPr>
    </w:p>
    <w:p w:rsidR="001D648F" w:rsidRDefault="001D648F" w:rsidP="00252AD1">
      <w:pPr>
        <w:tabs>
          <w:tab w:val="left" w:pos="735"/>
          <w:tab w:val="center" w:pos="4419"/>
        </w:tabs>
        <w:spacing w:after="0" w:line="240" w:lineRule="auto"/>
        <w:jc w:val="both"/>
        <w:rPr>
          <w:rFonts w:ascii="Arial Narrow" w:eastAsia="BatangChe" w:hAnsi="Arial Narrow" w:cs="Courier New"/>
        </w:rPr>
      </w:pPr>
    </w:p>
    <w:p w:rsidR="00252AD1" w:rsidRPr="006079EC" w:rsidRDefault="00252AD1" w:rsidP="00252AD1">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En la siguiente </w:t>
      </w:r>
      <w:r w:rsidR="00FE144B">
        <w:rPr>
          <w:rFonts w:ascii="Arial Narrow" w:eastAsia="BatangChe" w:hAnsi="Arial Narrow" w:cs="Courier New"/>
        </w:rPr>
        <w:t>tabla, concentrará los peligros identificados en las tablas 4, 5, 6 y 7</w:t>
      </w:r>
      <w:r w:rsidRPr="006079EC">
        <w:rPr>
          <w:rFonts w:ascii="Arial Narrow" w:eastAsia="BatangChe" w:hAnsi="Arial Narrow" w:cs="Courier New"/>
        </w:rPr>
        <w:t xml:space="preserve"> (fenómenos hidrometeorológicos, geológicos, </w:t>
      </w:r>
      <w:proofErr w:type="gramStart"/>
      <w:r w:rsidRPr="006079EC">
        <w:rPr>
          <w:rFonts w:ascii="Arial Narrow" w:eastAsia="BatangChe" w:hAnsi="Arial Narrow" w:cs="Courier New"/>
        </w:rPr>
        <w:t>químico tecnológicos</w:t>
      </w:r>
      <w:proofErr w:type="gramEnd"/>
      <w:r w:rsidRPr="006079EC">
        <w:rPr>
          <w:rFonts w:ascii="Arial Narrow" w:eastAsia="BatangChe" w:hAnsi="Arial Narrow" w:cs="Courier New"/>
        </w:rPr>
        <w:t>, sanitario a</w:t>
      </w:r>
      <w:r w:rsidR="00FE144B">
        <w:rPr>
          <w:rFonts w:ascii="Arial Narrow" w:eastAsia="BatangChe" w:hAnsi="Arial Narrow" w:cs="Courier New"/>
        </w:rPr>
        <w:t xml:space="preserve">mbientales y </w:t>
      </w:r>
      <w:proofErr w:type="spellStart"/>
      <w:r w:rsidR="00B20ED2">
        <w:rPr>
          <w:rFonts w:ascii="Arial Narrow" w:eastAsia="BatangChe" w:hAnsi="Arial Narrow" w:cs="Courier New"/>
        </w:rPr>
        <w:t>sociorganiz</w:t>
      </w:r>
      <w:r w:rsidR="00FE144B">
        <w:rPr>
          <w:rFonts w:ascii="Arial Narrow" w:eastAsia="BatangChe" w:hAnsi="Arial Narrow" w:cs="Courier New"/>
        </w:rPr>
        <w:t>ativos</w:t>
      </w:r>
      <w:proofErr w:type="spellEnd"/>
      <w:r w:rsidR="00FE144B">
        <w:rPr>
          <w:rFonts w:ascii="Arial Narrow" w:eastAsia="BatangChe" w:hAnsi="Arial Narrow" w:cs="Courier New"/>
        </w:rPr>
        <w:t xml:space="preserve">, con su respectivo nivel de importancia y procederá a analizar las vulnerabilidades que presenta el sistema afectable ante el impacto de cada peligro; como se muestra a continuación: </w:t>
      </w:r>
    </w:p>
    <w:p w:rsidR="00252AD1" w:rsidRDefault="00252AD1" w:rsidP="0009169B">
      <w:pPr>
        <w:tabs>
          <w:tab w:val="left" w:pos="735"/>
          <w:tab w:val="center" w:pos="4419"/>
        </w:tabs>
        <w:spacing w:after="0" w:line="240" w:lineRule="auto"/>
        <w:jc w:val="both"/>
        <w:rPr>
          <w:rFonts w:ascii="Arial Narrow" w:eastAsia="BatangChe" w:hAnsi="Arial Narrow" w:cs="Courier New"/>
          <w:lang w:val="es-ES"/>
        </w:rPr>
      </w:pPr>
    </w:p>
    <w:p w:rsidR="00454FAA" w:rsidRPr="006079EC" w:rsidRDefault="002D5389" w:rsidP="0009169B">
      <w:pPr>
        <w:tabs>
          <w:tab w:val="left" w:pos="735"/>
          <w:tab w:val="center" w:pos="4419"/>
        </w:tabs>
        <w:spacing w:after="0" w:line="240" w:lineRule="auto"/>
        <w:jc w:val="both"/>
        <w:rPr>
          <w:rFonts w:ascii="Arial Narrow" w:eastAsia="BatangChe" w:hAnsi="Arial Narrow" w:cs="Courier New"/>
        </w:rPr>
      </w:pPr>
      <w:r w:rsidRPr="006079EC">
        <w:rPr>
          <w:rFonts w:ascii="Arial Narrow" w:eastAsia="BatangChe" w:hAnsi="Arial Narrow" w:cs="Courier New"/>
        </w:rPr>
        <w:t xml:space="preserve">Tabla </w:t>
      </w:r>
      <w:r w:rsidR="00252AD1" w:rsidRPr="006079EC">
        <w:rPr>
          <w:rFonts w:ascii="Arial Narrow" w:eastAsia="BatangChe" w:hAnsi="Arial Narrow" w:cs="Courier New"/>
        </w:rPr>
        <w:t>9</w:t>
      </w:r>
      <w:r w:rsidRPr="006079EC">
        <w:rPr>
          <w:rFonts w:ascii="Arial Narrow" w:eastAsia="BatangChe" w:hAnsi="Arial Narrow" w:cs="Courier New"/>
        </w:rPr>
        <w:t>: Análisis de vulnerabilidades</w:t>
      </w:r>
      <w:r w:rsidR="00252AD1" w:rsidRPr="006079EC">
        <w:rPr>
          <w:rFonts w:ascii="Arial Narrow" w:eastAsia="BatangChe" w:hAnsi="Arial Narrow" w:cs="Courier New"/>
        </w:rPr>
        <w:t xml:space="preserve"> por cada peligro identificado</w:t>
      </w:r>
      <w:r w:rsidRPr="006079EC">
        <w:rPr>
          <w:rFonts w:ascii="Arial Narrow" w:eastAsia="BatangChe" w:hAnsi="Arial Narrow" w:cs="Courier New"/>
        </w:rPr>
        <w:t xml:space="preserve">. </w:t>
      </w:r>
    </w:p>
    <w:tbl>
      <w:tblPr>
        <w:tblStyle w:val="Tablaconcuadrcula6concolores-nfasis11"/>
        <w:tblW w:w="5000" w:type="pct"/>
        <w:tblLook w:val="04A0" w:firstRow="1" w:lastRow="0" w:firstColumn="1" w:lastColumn="0" w:noHBand="0" w:noVBand="1"/>
      </w:tblPr>
      <w:tblGrid>
        <w:gridCol w:w="1618"/>
        <w:gridCol w:w="544"/>
        <w:gridCol w:w="711"/>
        <w:gridCol w:w="520"/>
        <w:gridCol w:w="4747"/>
        <w:gridCol w:w="544"/>
        <w:gridCol w:w="711"/>
        <w:gridCol w:w="566"/>
      </w:tblGrid>
      <w:tr w:rsidR="00B05D1A" w:rsidRPr="006079EC" w:rsidTr="00053DC7">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2" w:type="pct"/>
            <w:vMerge w:val="restart"/>
            <w:tcBorders>
              <w:top w:val="single" w:sz="4" w:space="0" w:color="auto"/>
              <w:left w:val="single" w:sz="4" w:space="0" w:color="auto"/>
              <w:right w:val="single" w:sz="4" w:space="0" w:color="auto"/>
            </w:tcBorders>
            <w:shd w:val="clear" w:color="auto" w:fill="8DB3E2" w:themeFill="text2" w:themeFillTint="66"/>
            <w:hideMark/>
          </w:tcPr>
          <w:p w:rsidR="00B05D1A" w:rsidRPr="006079EC" w:rsidRDefault="00B05D1A" w:rsidP="0019710B">
            <w:pPr>
              <w:jc w:val="center"/>
              <w:rPr>
                <w:rFonts w:ascii="Arial Narrow" w:hAnsi="Arial Narrow" w:cs="Calibri"/>
                <w:b w:val="0"/>
                <w:bCs w:val="0"/>
                <w:color w:val="FFFFFF" w:themeColor="background1"/>
                <w:sz w:val="16"/>
                <w:szCs w:val="16"/>
              </w:rPr>
            </w:pPr>
            <w:r w:rsidRPr="006079EC">
              <w:rPr>
                <w:rFonts w:ascii="Arial Narrow" w:hAnsi="Arial Narrow" w:cs="Calibri"/>
                <w:b w:val="0"/>
                <w:bCs w:val="0"/>
                <w:color w:val="FFFFFF" w:themeColor="background1"/>
                <w:sz w:val="16"/>
                <w:szCs w:val="16"/>
              </w:rPr>
              <w:t>Peligro</w:t>
            </w:r>
          </w:p>
        </w:tc>
        <w:tc>
          <w:tcPr>
            <w:tcW w:w="891" w:type="pct"/>
            <w:gridSpan w:val="3"/>
            <w:tcBorders>
              <w:top w:val="single" w:sz="4" w:space="0" w:color="auto"/>
              <w:left w:val="single" w:sz="4" w:space="0" w:color="auto"/>
              <w:right w:val="single" w:sz="4" w:space="0" w:color="auto"/>
            </w:tcBorders>
            <w:shd w:val="clear" w:color="auto" w:fill="8DB3E2" w:themeFill="text2" w:themeFillTint="66"/>
            <w:hideMark/>
          </w:tcPr>
          <w:p w:rsidR="00B05D1A" w:rsidRPr="006079EC" w:rsidRDefault="00B05D1A"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val="0"/>
                <w:color w:val="FFFFFF" w:themeColor="background1"/>
                <w:sz w:val="16"/>
                <w:szCs w:val="16"/>
              </w:rPr>
            </w:pPr>
            <w:r w:rsidRPr="006079EC">
              <w:rPr>
                <w:rFonts w:ascii="Arial Narrow" w:hAnsi="Arial Narrow" w:cs="Calibri"/>
                <w:b w:val="0"/>
                <w:bCs w:val="0"/>
                <w:color w:val="FFFFFF" w:themeColor="background1"/>
                <w:sz w:val="16"/>
                <w:szCs w:val="16"/>
              </w:rPr>
              <w:t>Nivel del Peligro</w:t>
            </w:r>
          </w:p>
        </w:tc>
        <w:tc>
          <w:tcPr>
            <w:tcW w:w="2383" w:type="pct"/>
            <w:vMerge w:val="restart"/>
            <w:tcBorders>
              <w:top w:val="single" w:sz="4" w:space="0" w:color="auto"/>
              <w:left w:val="single" w:sz="4" w:space="0" w:color="auto"/>
              <w:right w:val="single" w:sz="4" w:space="0" w:color="auto"/>
            </w:tcBorders>
            <w:shd w:val="clear" w:color="auto" w:fill="8DB3E2" w:themeFill="text2" w:themeFillTint="66"/>
            <w:noWrap/>
            <w:hideMark/>
          </w:tcPr>
          <w:p w:rsidR="00B05D1A" w:rsidRPr="006079EC" w:rsidRDefault="00B05D1A"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val="0"/>
                <w:color w:val="FFFFFF" w:themeColor="background1"/>
                <w:sz w:val="16"/>
                <w:szCs w:val="16"/>
              </w:rPr>
            </w:pPr>
            <w:r w:rsidRPr="006079EC">
              <w:rPr>
                <w:rFonts w:ascii="Arial Narrow" w:hAnsi="Arial Narrow" w:cs="Calibri"/>
                <w:b w:val="0"/>
                <w:bCs w:val="0"/>
                <w:color w:val="FFFFFF" w:themeColor="background1"/>
                <w:sz w:val="16"/>
                <w:szCs w:val="16"/>
              </w:rPr>
              <w:t>Análisis de Vulnerabilidad</w:t>
            </w:r>
          </w:p>
        </w:tc>
        <w:tc>
          <w:tcPr>
            <w:tcW w:w="914" w:type="pct"/>
            <w:gridSpan w:val="3"/>
            <w:tcBorders>
              <w:top w:val="single" w:sz="4" w:space="0" w:color="auto"/>
              <w:left w:val="single" w:sz="4" w:space="0" w:color="auto"/>
              <w:right w:val="single" w:sz="4" w:space="0" w:color="auto"/>
            </w:tcBorders>
            <w:shd w:val="clear" w:color="auto" w:fill="8DB3E2" w:themeFill="text2" w:themeFillTint="66"/>
            <w:hideMark/>
          </w:tcPr>
          <w:p w:rsidR="00B05D1A" w:rsidRPr="006079EC" w:rsidRDefault="00B05D1A" w:rsidP="0019710B">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bCs w:val="0"/>
                <w:color w:val="FFFFFF" w:themeColor="background1"/>
                <w:sz w:val="16"/>
                <w:szCs w:val="16"/>
              </w:rPr>
            </w:pPr>
            <w:r w:rsidRPr="006079EC">
              <w:rPr>
                <w:rFonts w:ascii="Arial Narrow" w:hAnsi="Arial Narrow" w:cs="Calibri"/>
                <w:b w:val="0"/>
                <w:bCs w:val="0"/>
                <w:color w:val="FFFFFF" w:themeColor="background1"/>
                <w:sz w:val="16"/>
                <w:szCs w:val="16"/>
              </w:rPr>
              <w:t xml:space="preserve">Nivel de Vulnerabilidad </w:t>
            </w:r>
          </w:p>
        </w:tc>
      </w:tr>
      <w:tr w:rsidR="001F41F8" w:rsidRPr="006079EC" w:rsidTr="0089380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2" w:type="pct"/>
            <w:vMerge/>
            <w:tcBorders>
              <w:left w:val="single" w:sz="4" w:space="0" w:color="auto"/>
              <w:bottom w:val="single" w:sz="4" w:space="0" w:color="auto"/>
              <w:right w:val="single" w:sz="4" w:space="0" w:color="auto"/>
            </w:tcBorders>
            <w:hideMark/>
          </w:tcPr>
          <w:p w:rsidR="00B05D1A" w:rsidRPr="006079EC" w:rsidRDefault="00B05D1A" w:rsidP="0019710B">
            <w:pPr>
              <w:rPr>
                <w:rFonts w:ascii="Arial Narrow" w:hAnsi="Arial Narrow" w:cs="Calibri"/>
                <w:b w:val="0"/>
                <w:bCs w:val="0"/>
                <w:color w:val="000000"/>
                <w:sz w:val="16"/>
                <w:szCs w:val="16"/>
              </w:rPr>
            </w:pPr>
          </w:p>
        </w:tc>
        <w:tc>
          <w:tcPr>
            <w:tcW w:w="273" w:type="pct"/>
            <w:tcBorders>
              <w:top w:val="single" w:sz="4" w:space="0" w:color="auto"/>
              <w:left w:val="single" w:sz="4" w:space="0" w:color="auto"/>
              <w:bottom w:val="single" w:sz="4" w:space="0" w:color="auto"/>
              <w:right w:val="single" w:sz="4" w:space="0" w:color="auto"/>
            </w:tcBorders>
            <w:shd w:val="clear" w:color="auto" w:fill="0070C0"/>
            <w:hideMark/>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r w:rsidRPr="006079EC">
              <w:rPr>
                <w:rFonts w:ascii="Arial Narrow" w:hAnsi="Arial Narrow" w:cs="Calibri"/>
                <w:b/>
                <w:bCs/>
                <w:color w:val="FFFFFF"/>
                <w:sz w:val="16"/>
                <w:szCs w:val="16"/>
              </w:rPr>
              <w:t>Bajo</w:t>
            </w:r>
          </w:p>
        </w:tc>
        <w:tc>
          <w:tcPr>
            <w:tcW w:w="357" w:type="pct"/>
            <w:tcBorders>
              <w:top w:val="single" w:sz="4" w:space="0" w:color="auto"/>
              <w:left w:val="single" w:sz="4" w:space="0" w:color="auto"/>
              <w:bottom w:val="single" w:sz="4" w:space="0" w:color="auto"/>
              <w:right w:val="single" w:sz="4" w:space="0" w:color="auto"/>
            </w:tcBorders>
            <w:shd w:val="clear" w:color="auto" w:fill="FFFF00"/>
            <w:hideMark/>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rPr>
            </w:pPr>
            <w:r w:rsidRPr="006079EC">
              <w:rPr>
                <w:rFonts w:ascii="Arial Narrow" w:hAnsi="Arial Narrow" w:cs="Calibri"/>
                <w:b/>
                <w:bCs/>
                <w:sz w:val="16"/>
                <w:szCs w:val="16"/>
              </w:rPr>
              <w:t>Medio</w:t>
            </w:r>
          </w:p>
        </w:tc>
        <w:tc>
          <w:tcPr>
            <w:tcW w:w="261" w:type="pct"/>
            <w:tcBorders>
              <w:top w:val="single" w:sz="4" w:space="0" w:color="auto"/>
              <w:left w:val="single" w:sz="4" w:space="0" w:color="auto"/>
              <w:bottom w:val="single" w:sz="4" w:space="0" w:color="auto"/>
              <w:right w:val="single" w:sz="4" w:space="0" w:color="auto"/>
            </w:tcBorders>
            <w:shd w:val="clear" w:color="auto" w:fill="FF0000"/>
            <w:hideMark/>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r w:rsidRPr="006079EC">
              <w:rPr>
                <w:rFonts w:ascii="Arial Narrow" w:hAnsi="Arial Narrow" w:cs="Calibri"/>
                <w:b/>
                <w:bCs/>
                <w:color w:val="FFFFFF"/>
                <w:sz w:val="16"/>
                <w:szCs w:val="16"/>
              </w:rPr>
              <w:t>Alto</w:t>
            </w:r>
          </w:p>
        </w:tc>
        <w:tc>
          <w:tcPr>
            <w:tcW w:w="2383" w:type="pct"/>
            <w:vMerge/>
            <w:tcBorders>
              <w:left w:val="single" w:sz="4" w:space="0" w:color="auto"/>
              <w:bottom w:val="single" w:sz="4" w:space="0" w:color="auto"/>
              <w:right w:val="single" w:sz="4" w:space="0" w:color="auto"/>
            </w:tcBorders>
            <w:hideMark/>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16"/>
                <w:szCs w:val="16"/>
              </w:rPr>
            </w:pPr>
          </w:p>
        </w:tc>
        <w:tc>
          <w:tcPr>
            <w:tcW w:w="273" w:type="pct"/>
            <w:tcBorders>
              <w:top w:val="single" w:sz="4" w:space="0" w:color="auto"/>
              <w:left w:val="single" w:sz="4" w:space="0" w:color="auto"/>
              <w:bottom w:val="single" w:sz="4" w:space="0" w:color="auto"/>
              <w:right w:val="single" w:sz="4" w:space="0" w:color="auto"/>
            </w:tcBorders>
            <w:shd w:val="clear" w:color="auto" w:fill="0070C0"/>
            <w:hideMark/>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r w:rsidRPr="006079EC">
              <w:rPr>
                <w:rFonts w:ascii="Arial Narrow" w:hAnsi="Arial Narrow" w:cs="Calibri"/>
                <w:b/>
                <w:bCs/>
                <w:color w:val="FFFFFF"/>
                <w:sz w:val="16"/>
                <w:szCs w:val="16"/>
              </w:rPr>
              <w:t>Bajo</w:t>
            </w:r>
          </w:p>
        </w:tc>
        <w:tc>
          <w:tcPr>
            <w:tcW w:w="357" w:type="pct"/>
            <w:tcBorders>
              <w:top w:val="single" w:sz="4" w:space="0" w:color="auto"/>
              <w:left w:val="single" w:sz="4" w:space="0" w:color="auto"/>
              <w:bottom w:val="single" w:sz="4" w:space="0" w:color="auto"/>
              <w:right w:val="single" w:sz="4" w:space="0" w:color="auto"/>
            </w:tcBorders>
            <w:shd w:val="clear" w:color="auto" w:fill="FFFF00"/>
            <w:hideMark/>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16"/>
                <w:szCs w:val="16"/>
              </w:rPr>
            </w:pPr>
            <w:r w:rsidRPr="006079EC">
              <w:rPr>
                <w:rFonts w:ascii="Arial Narrow" w:hAnsi="Arial Narrow" w:cs="Calibri"/>
                <w:b/>
                <w:bCs/>
                <w:sz w:val="16"/>
                <w:szCs w:val="16"/>
              </w:rPr>
              <w:t>Medio</w:t>
            </w:r>
          </w:p>
        </w:tc>
        <w:tc>
          <w:tcPr>
            <w:tcW w:w="284" w:type="pct"/>
            <w:tcBorders>
              <w:top w:val="single" w:sz="4" w:space="0" w:color="auto"/>
              <w:left w:val="single" w:sz="4" w:space="0" w:color="auto"/>
              <w:bottom w:val="single" w:sz="4" w:space="0" w:color="auto"/>
            </w:tcBorders>
            <w:shd w:val="clear" w:color="auto" w:fill="FF0000"/>
            <w:hideMark/>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r w:rsidRPr="006079EC">
              <w:rPr>
                <w:rFonts w:ascii="Arial Narrow" w:hAnsi="Arial Narrow" w:cs="Calibri"/>
                <w:b/>
                <w:bCs/>
                <w:color w:val="FFFFFF"/>
                <w:sz w:val="16"/>
                <w:szCs w:val="16"/>
              </w:rPr>
              <w:t>Alto</w:t>
            </w:r>
          </w:p>
        </w:tc>
      </w:tr>
      <w:tr w:rsidR="00B05D1A" w:rsidRPr="006079EC" w:rsidTr="00053DC7">
        <w:trPr>
          <w:trHeight w:val="170"/>
        </w:trPr>
        <w:tc>
          <w:tcPr>
            <w:cnfStyle w:val="001000000000" w:firstRow="0" w:lastRow="0" w:firstColumn="1" w:lastColumn="0" w:oddVBand="0" w:evenVBand="0" w:oddHBand="0" w:evenHBand="0" w:firstRowFirstColumn="0" w:firstRowLastColumn="0" w:lastRowFirstColumn="0" w:lastRowLastColumn="0"/>
            <w:tcW w:w="812" w:type="pct"/>
            <w:tcBorders>
              <w:top w:val="single" w:sz="4" w:space="0" w:color="auto"/>
            </w:tcBorders>
          </w:tcPr>
          <w:p w:rsidR="00B05D1A" w:rsidRPr="006079EC" w:rsidRDefault="00B05D1A" w:rsidP="0019710B">
            <w:pPr>
              <w:rPr>
                <w:rFonts w:ascii="Arial Narrow" w:hAnsi="Arial Narrow" w:cs="Calibri"/>
                <w:color w:val="000000"/>
                <w:sz w:val="16"/>
                <w:szCs w:val="16"/>
              </w:rPr>
            </w:pPr>
          </w:p>
        </w:tc>
        <w:tc>
          <w:tcPr>
            <w:tcW w:w="273" w:type="pct"/>
            <w:tcBorders>
              <w:top w:val="single" w:sz="4" w:space="0" w:color="auto"/>
            </w:tcBorders>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357" w:type="pct"/>
            <w:tcBorders>
              <w:top w:val="single" w:sz="4" w:space="0" w:color="auto"/>
            </w:tcBorders>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61" w:type="pct"/>
            <w:tcBorders>
              <w:top w:val="single" w:sz="4" w:space="0" w:color="auto"/>
              <w:right w:val="single" w:sz="4" w:space="0" w:color="auto"/>
            </w:tcBorders>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2383" w:type="pct"/>
            <w:tcBorders>
              <w:top w:val="single" w:sz="4" w:space="0" w:color="auto"/>
              <w:left w:val="single" w:sz="4" w:space="0" w:color="auto"/>
            </w:tcBorders>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73" w:type="pct"/>
            <w:tcBorders>
              <w:top w:val="single" w:sz="4" w:space="0" w:color="auto"/>
            </w:tcBorders>
            <w:noWrap/>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16"/>
                <w:szCs w:val="16"/>
              </w:rPr>
            </w:pPr>
          </w:p>
        </w:tc>
        <w:tc>
          <w:tcPr>
            <w:tcW w:w="357" w:type="pct"/>
            <w:tcBorders>
              <w:top w:val="single" w:sz="4" w:space="0" w:color="auto"/>
            </w:tcBorders>
            <w:noWrap/>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84" w:type="pct"/>
            <w:tcBorders>
              <w:top w:val="single" w:sz="4" w:space="0" w:color="auto"/>
            </w:tcBorders>
            <w:noWrap/>
            <w:hideMark/>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r w:rsidRPr="006079EC">
              <w:rPr>
                <w:rFonts w:ascii="Arial Narrow" w:hAnsi="Arial Narrow" w:cs="Calibri"/>
                <w:color w:val="000000"/>
                <w:sz w:val="16"/>
                <w:szCs w:val="16"/>
              </w:rPr>
              <w:t> </w:t>
            </w:r>
          </w:p>
        </w:tc>
      </w:tr>
      <w:tr w:rsidR="00B05D1A" w:rsidRPr="006079EC" w:rsidTr="001F41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2" w:type="pct"/>
          </w:tcPr>
          <w:p w:rsidR="00B05D1A" w:rsidRPr="006079EC" w:rsidRDefault="00B05D1A" w:rsidP="0019710B">
            <w:pPr>
              <w:rPr>
                <w:rFonts w:ascii="Arial Narrow" w:hAnsi="Arial Narrow" w:cs="Calibri"/>
                <w:color w:val="000000"/>
                <w:sz w:val="16"/>
                <w:szCs w:val="16"/>
              </w:rPr>
            </w:pPr>
          </w:p>
        </w:tc>
        <w:tc>
          <w:tcPr>
            <w:tcW w:w="273"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61"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2383" w:type="pct"/>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73" w:type="pct"/>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16"/>
                <w:szCs w:val="16"/>
              </w:rPr>
            </w:pPr>
          </w:p>
        </w:tc>
        <w:tc>
          <w:tcPr>
            <w:tcW w:w="357" w:type="pct"/>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84" w:type="pct"/>
            <w:hideMark/>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r>
      <w:tr w:rsidR="00B05D1A" w:rsidRPr="006079EC" w:rsidTr="001F41F8">
        <w:trPr>
          <w:trHeight w:val="170"/>
        </w:trPr>
        <w:tc>
          <w:tcPr>
            <w:cnfStyle w:val="001000000000" w:firstRow="0" w:lastRow="0" w:firstColumn="1" w:lastColumn="0" w:oddVBand="0" w:evenVBand="0" w:oddHBand="0" w:evenHBand="0" w:firstRowFirstColumn="0" w:firstRowLastColumn="0" w:lastRowFirstColumn="0" w:lastRowLastColumn="0"/>
            <w:tcW w:w="812" w:type="pct"/>
          </w:tcPr>
          <w:p w:rsidR="00B05D1A" w:rsidRPr="006079EC" w:rsidRDefault="00B05D1A" w:rsidP="0019710B">
            <w:pPr>
              <w:rPr>
                <w:rFonts w:ascii="Arial Narrow" w:hAnsi="Arial Narrow" w:cs="Calibri"/>
                <w:color w:val="000000"/>
                <w:sz w:val="16"/>
                <w:szCs w:val="16"/>
              </w:rPr>
            </w:pPr>
          </w:p>
        </w:tc>
        <w:tc>
          <w:tcPr>
            <w:tcW w:w="273"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61"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2383" w:type="pct"/>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73" w:type="pct"/>
            <w:noWrap/>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16"/>
                <w:szCs w:val="16"/>
              </w:rPr>
            </w:pPr>
          </w:p>
        </w:tc>
        <w:tc>
          <w:tcPr>
            <w:tcW w:w="357" w:type="pct"/>
            <w:noWrap/>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84" w:type="pct"/>
            <w:noWrap/>
            <w:hideMark/>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r w:rsidRPr="006079EC">
              <w:rPr>
                <w:rFonts w:ascii="Arial Narrow" w:hAnsi="Arial Narrow" w:cs="Calibri"/>
                <w:color w:val="000000"/>
                <w:sz w:val="16"/>
                <w:szCs w:val="16"/>
              </w:rPr>
              <w:t> </w:t>
            </w:r>
          </w:p>
        </w:tc>
      </w:tr>
      <w:tr w:rsidR="00B05D1A" w:rsidRPr="006079EC" w:rsidTr="001F41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2" w:type="pct"/>
          </w:tcPr>
          <w:p w:rsidR="00B05D1A" w:rsidRPr="006079EC" w:rsidRDefault="00B05D1A" w:rsidP="0019710B">
            <w:pPr>
              <w:rPr>
                <w:rFonts w:ascii="Arial Narrow" w:hAnsi="Arial Narrow" w:cs="Calibri"/>
                <w:color w:val="000000"/>
                <w:sz w:val="16"/>
                <w:szCs w:val="16"/>
              </w:rPr>
            </w:pPr>
          </w:p>
        </w:tc>
        <w:tc>
          <w:tcPr>
            <w:tcW w:w="273"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61"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2383" w:type="pct"/>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73" w:type="pct"/>
            <w:noWrap/>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357"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84" w:type="pct"/>
            <w:noWrap/>
            <w:hideMark/>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r w:rsidRPr="006079EC">
              <w:rPr>
                <w:rFonts w:ascii="Arial Narrow" w:hAnsi="Arial Narrow" w:cs="Calibri"/>
                <w:color w:val="000000"/>
                <w:sz w:val="16"/>
                <w:szCs w:val="16"/>
              </w:rPr>
              <w:t> </w:t>
            </w:r>
          </w:p>
        </w:tc>
      </w:tr>
      <w:tr w:rsidR="00B05D1A" w:rsidRPr="006079EC" w:rsidTr="001F41F8">
        <w:trPr>
          <w:trHeight w:val="170"/>
        </w:trPr>
        <w:tc>
          <w:tcPr>
            <w:cnfStyle w:val="001000000000" w:firstRow="0" w:lastRow="0" w:firstColumn="1" w:lastColumn="0" w:oddVBand="0" w:evenVBand="0" w:oddHBand="0" w:evenHBand="0" w:firstRowFirstColumn="0" w:firstRowLastColumn="0" w:lastRowFirstColumn="0" w:lastRowLastColumn="0"/>
            <w:tcW w:w="812" w:type="pct"/>
          </w:tcPr>
          <w:p w:rsidR="00B05D1A" w:rsidRPr="006079EC" w:rsidRDefault="00B05D1A" w:rsidP="0019710B">
            <w:pPr>
              <w:rPr>
                <w:rFonts w:ascii="Arial Narrow" w:hAnsi="Arial Narrow" w:cs="Calibri"/>
                <w:color w:val="000000"/>
                <w:sz w:val="16"/>
                <w:szCs w:val="16"/>
              </w:rPr>
            </w:pPr>
          </w:p>
        </w:tc>
        <w:tc>
          <w:tcPr>
            <w:tcW w:w="273"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61"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2383" w:type="pct"/>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73" w:type="pct"/>
            <w:noWrap/>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357"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84" w:type="pct"/>
            <w:noWrap/>
            <w:hideMark/>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r w:rsidRPr="006079EC">
              <w:rPr>
                <w:rFonts w:ascii="Arial Narrow" w:hAnsi="Arial Narrow" w:cs="Calibri"/>
                <w:color w:val="000000"/>
                <w:sz w:val="16"/>
                <w:szCs w:val="16"/>
              </w:rPr>
              <w:t> </w:t>
            </w:r>
          </w:p>
        </w:tc>
      </w:tr>
      <w:tr w:rsidR="00B05D1A" w:rsidRPr="006079EC" w:rsidTr="001F41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2" w:type="pct"/>
          </w:tcPr>
          <w:p w:rsidR="00B05D1A" w:rsidRPr="006079EC" w:rsidRDefault="00B05D1A" w:rsidP="0019710B">
            <w:pPr>
              <w:rPr>
                <w:rFonts w:ascii="Arial Narrow" w:hAnsi="Arial Narrow" w:cs="Calibri"/>
                <w:color w:val="000000"/>
                <w:sz w:val="16"/>
                <w:szCs w:val="16"/>
              </w:rPr>
            </w:pPr>
          </w:p>
        </w:tc>
        <w:tc>
          <w:tcPr>
            <w:tcW w:w="273"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61"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16"/>
                <w:szCs w:val="16"/>
              </w:rPr>
            </w:pPr>
          </w:p>
        </w:tc>
        <w:tc>
          <w:tcPr>
            <w:tcW w:w="2383" w:type="pct"/>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73" w:type="pct"/>
            <w:noWrap/>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357" w:type="pct"/>
            <w:noWrap/>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84" w:type="pct"/>
            <w:noWrap/>
            <w:hideMark/>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r w:rsidRPr="006079EC">
              <w:rPr>
                <w:rFonts w:ascii="Arial Narrow" w:hAnsi="Arial Narrow" w:cs="Calibri"/>
                <w:color w:val="000000"/>
                <w:sz w:val="16"/>
                <w:szCs w:val="16"/>
              </w:rPr>
              <w:t> </w:t>
            </w:r>
          </w:p>
        </w:tc>
      </w:tr>
      <w:tr w:rsidR="00B05D1A" w:rsidRPr="006079EC" w:rsidTr="001F41F8">
        <w:trPr>
          <w:trHeight w:val="170"/>
        </w:trPr>
        <w:tc>
          <w:tcPr>
            <w:cnfStyle w:val="001000000000" w:firstRow="0" w:lastRow="0" w:firstColumn="1" w:lastColumn="0" w:oddVBand="0" w:evenVBand="0" w:oddHBand="0" w:evenHBand="0" w:firstRowFirstColumn="0" w:firstRowLastColumn="0" w:lastRowFirstColumn="0" w:lastRowLastColumn="0"/>
            <w:tcW w:w="812" w:type="pct"/>
          </w:tcPr>
          <w:p w:rsidR="00B05D1A" w:rsidRPr="006079EC" w:rsidRDefault="00B05D1A" w:rsidP="0019710B">
            <w:pPr>
              <w:rPr>
                <w:rFonts w:ascii="Arial Narrow" w:hAnsi="Arial Narrow" w:cs="Calibri"/>
                <w:color w:val="000000"/>
                <w:sz w:val="16"/>
                <w:szCs w:val="16"/>
              </w:rPr>
            </w:pPr>
          </w:p>
        </w:tc>
        <w:tc>
          <w:tcPr>
            <w:tcW w:w="273"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61" w:type="pct"/>
          </w:tcPr>
          <w:p w:rsidR="00B05D1A" w:rsidRPr="006079EC" w:rsidRDefault="00B05D1A" w:rsidP="0019710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FFFFFF"/>
                <w:sz w:val="16"/>
                <w:szCs w:val="16"/>
              </w:rPr>
            </w:pPr>
          </w:p>
        </w:tc>
        <w:tc>
          <w:tcPr>
            <w:tcW w:w="2383" w:type="pct"/>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73" w:type="pct"/>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c>
          <w:tcPr>
            <w:tcW w:w="284" w:type="pct"/>
            <w:hideMark/>
          </w:tcPr>
          <w:p w:rsidR="00B05D1A" w:rsidRPr="006079EC" w:rsidRDefault="00B05D1A" w:rsidP="0019710B">
            <w:pPr>
              <w:cnfStyle w:val="000000000000" w:firstRow="0" w:lastRow="0" w:firstColumn="0" w:lastColumn="0" w:oddVBand="0" w:evenVBand="0" w:oddHBand="0" w:evenHBand="0" w:firstRowFirstColumn="0" w:firstRowLastColumn="0" w:lastRowFirstColumn="0" w:lastRowLastColumn="0"/>
              <w:rPr>
                <w:rFonts w:ascii="Arial Narrow" w:hAnsi="Arial Narrow" w:cs="Calibri"/>
                <w:color w:val="000000"/>
                <w:sz w:val="16"/>
                <w:szCs w:val="16"/>
              </w:rPr>
            </w:pPr>
          </w:p>
        </w:tc>
      </w:tr>
      <w:tr w:rsidR="00B05D1A" w:rsidRPr="006079EC" w:rsidTr="001F41F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2" w:type="pct"/>
          </w:tcPr>
          <w:p w:rsidR="00B05D1A" w:rsidRPr="006079EC" w:rsidRDefault="00B05D1A" w:rsidP="0019710B">
            <w:pPr>
              <w:rPr>
                <w:rFonts w:ascii="Arial Narrow" w:hAnsi="Arial Narrow" w:cs="Calibri"/>
                <w:color w:val="000000"/>
                <w:sz w:val="16"/>
                <w:szCs w:val="16"/>
              </w:rPr>
            </w:pPr>
          </w:p>
        </w:tc>
        <w:tc>
          <w:tcPr>
            <w:tcW w:w="273"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357"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16"/>
                <w:szCs w:val="16"/>
              </w:rPr>
            </w:pPr>
          </w:p>
        </w:tc>
        <w:tc>
          <w:tcPr>
            <w:tcW w:w="261"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FFFFFF"/>
                <w:sz w:val="16"/>
                <w:szCs w:val="16"/>
              </w:rPr>
            </w:pPr>
          </w:p>
        </w:tc>
        <w:tc>
          <w:tcPr>
            <w:tcW w:w="2383" w:type="pct"/>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73" w:type="pct"/>
          </w:tcPr>
          <w:p w:rsidR="00B05D1A" w:rsidRPr="006079EC" w:rsidRDefault="00B05D1A" w:rsidP="0019710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FFFFFF"/>
                <w:sz w:val="16"/>
                <w:szCs w:val="16"/>
              </w:rPr>
            </w:pPr>
          </w:p>
        </w:tc>
        <w:tc>
          <w:tcPr>
            <w:tcW w:w="357" w:type="pct"/>
            <w:noWrap/>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p>
        </w:tc>
        <w:tc>
          <w:tcPr>
            <w:tcW w:w="284" w:type="pct"/>
            <w:noWrap/>
            <w:hideMark/>
          </w:tcPr>
          <w:p w:rsidR="00B05D1A" w:rsidRPr="006079EC" w:rsidRDefault="00B05D1A" w:rsidP="0019710B">
            <w:pPr>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16"/>
                <w:szCs w:val="16"/>
              </w:rPr>
            </w:pPr>
            <w:r w:rsidRPr="006079EC">
              <w:rPr>
                <w:rFonts w:ascii="Arial Narrow" w:hAnsi="Arial Narrow" w:cs="Calibri"/>
                <w:color w:val="000000"/>
                <w:sz w:val="16"/>
                <w:szCs w:val="16"/>
              </w:rPr>
              <w:t> </w:t>
            </w:r>
          </w:p>
        </w:tc>
      </w:tr>
    </w:tbl>
    <w:p w:rsidR="00B0449D" w:rsidRPr="006079EC" w:rsidRDefault="00B0449D" w:rsidP="00B0449D">
      <w:pPr>
        <w:autoSpaceDE w:val="0"/>
        <w:autoSpaceDN w:val="0"/>
        <w:adjustRightInd w:val="0"/>
        <w:spacing w:after="0" w:line="240" w:lineRule="auto"/>
        <w:jc w:val="both"/>
        <w:rPr>
          <w:rFonts w:ascii="Arial Narrow" w:eastAsia="BatangChe" w:hAnsi="Arial Narrow" w:cs="Courier New"/>
          <w:b/>
        </w:rPr>
      </w:pPr>
    </w:p>
    <w:p w:rsidR="0009169B" w:rsidRPr="006079EC" w:rsidRDefault="00B05D1A" w:rsidP="00927659">
      <w:pPr>
        <w:pStyle w:val="Prrafodelista"/>
        <w:numPr>
          <w:ilvl w:val="1"/>
          <w:numId w:val="22"/>
        </w:numPr>
        <w:autoSpaceDE w:val="0"/>
        <w:autoSpaceDN w:val="0"/>
        <w:adjustRightInd w:val="0"/>
        <w:rPr>
          <w:rFonts w:ascii="Arial Narrow" w:hAnsi="Arial Narrow"/>
          <w:b/>
        </w:rPr>
      </w:pPr>
      <w:r w:rsidRPr="006079EC">
        <w:rPr>
          <w:rFonts w:ascii="Arial Narrow" w:hAnsi="Arial Narrow"/>
          <w:b/>
        </w:rPr>
        <w:t xml:space="preserve">Determinación </w:t>
      </w:r>
      <w:r w:rsidR="00252AD1" w:rsidRPr="006079EC">
        <w:rPr>
          <w:rFonts w:ascii="Arial Narrow" w:hAnsi="Arial Narrow"/>
          <w:b/>
        </w:rPr>
        <w:t>del nivel de riesgo</w:t>
      </w:r>
      <w:r w:rsidR="0009169B" w:rsidRPr="006079EC">
        <w:rPr>
          <w:rFonts w:ascii="Arial Narrow" w:hAnsi="Arial Narrow"/>
          <w:b/>
        </w:rPr>
        <w:t xml:space="preserve"> pa</w:t>
      </w:r>
      <w:r w:rsidR="00271E25" w:rsidRPr="006079EC">
        <w:rPr>
          <w:rFonts w:ascii="Arial Narrow" w:hAnsi="Arial Narrow"/>
          <w:b/>
        </w:rPr>
        <w:t>ra los peligros representativos.</w:t>
      </w:r>
    </w:p>
    <w:p w:rsidR="00B45AE2" w:rsidRPr="006079EC" w:rsidRDefault="00B45AE2" w:rsidP="00B45AE2">
      <w:pPr>
        <w:autoSpaceDE w:val="0"/>
        <w:autoSpaceDN w:val="0"/>
        <w:adjustRightInd w:val="0"/>
        <w:spacing w:after="0" w:line="240" w:lineRule="auto"/>
        <w:rPr>
          <w:rFonts w:ascii="Arial Narrow" w:hAnsi="Arial Narrow"/>
          <w:b/>
          <w:sz w:val="24"/>
          <w:szCs w:val="24"/>
          <w:lang w:val="es-ES" w:eastAsia="es-ES"/>
        </w:rPr>
      </w:pPr>
    </w:p>
    <w:p w:rsidR="00252AD1" w:rsidRPr="006079EC" w:rsidRDefault="00252AD1" w:rsidP="00252AD1">
      <w:pPr>
        <w:autoSpaceDE w:val="0"/>
        <w:autoSpaceDN w:val="0"/>
        <w:adjustRightInd w:val="0"/>
        <w:spacing w:after="0" w:line="240" w:lineRule="auto"/>
        <w:jc w:val="both"/>
        <w:rPr>
          <w:rFonts w:ascii="Arial Narrow" w:hAnsi="Arial Narrow"/>
          <w:sz w:val="24"/>
          <w:szCs w:val="24"/>
          <w:lang w:val="es-ES" w:eastAsia="es-ES"/>
        </w:rPr>
      </w:pPr>
      <w:r w:rsidRPr="006079EC">
        <w:rPr>
          <w:rFonts w:ascii="Arial Narrow" w:hAnsi="Arial Narrow"/>
          <w:sz w:val="24"/>
          <w:szCs w:val="24"/>
          <w:lang w:val="es-ES" w:eastAsia="es-ES"/>
        </w:rPr>
        <w:t xml:space="preserve">En esta sección estimará de manera subjetiva, el nivel de riesgos que representan los peligros representativos identificados previamente en base a las vulnerabilidades analizadas. </w:t>
      </w:r>
    </w:p>
    <w:p w:rsidR="00252AD1" w:rsidRPr="006079EC" w:rsidRDefault="00252AD1" w:rsidP="00252AD1">
      <w:pPr>
        <w:autoSpaceDE w:val="0"/>
        <w:autoSpaceDN w:val="0"/>
        <w:adjustRightInd w:val="0"/>
        <w:spacing w:after="0" w:line="240" w:lineRule="auto"/>
        <w:jc w:val="both"/>
        <w:rPr>
          <w:rFonts w:ascii="Arial Narrow" w:hAnsi="Arial Narrow"/>
          <w:sz w:val="24"/>
          <w:szCs w:val="24"/>
          <w:lang w:val="es-ES" w:eastAsia="es-ES"/>
        </w:rPr>
      </w:pPr>
    </w:p>
    <w:p w:rsidR="00252AD1" w:rsidRPr="006079EC" w:rsidRDefault="00252AD1" w:rsidP="00252AD1">
      <w:pPr>
        <w:autoSpaceDE w:val="0"/>
        <w:autoSpaceDN w:val="0"/>
        <w:adjustRightInd w:val="0"/>
        <w:spacing w:after="0" w:line="240" w:lineRule="auto"/>
        <w:jc w:val="both"/>
        <w:rPr>
          <w:rFonts w:ascii="Arial Narrow" w:hAnsi="Arial Narrow"/>
          <w:sz w:val="24"/>
          <w:szCs w:val="24"/>
          <w:lang w:val="es-ES" w:eastAsia="es-ES"/>
        </w:rPr>
      </w:pPr>
      <w:r w:rsidRPr="006079EC">
        <w:rPr>
          <w:rFonts w:ascii="Arial Narrow" w:hAnsi="Arial Narrow"/>
          <w:sz w:val="24"/>
          <w:szCs w:val="24"/>
          <w:lang w:val="es-ES" w:eastAsia="es-ES"/>
        </w:rPr>
        <w:t>El concepto de riesgo se entiende como la probabilidad de que un peligro cause daños o afectaciones en los sistemas afectables (centro de trabajo, en este caso); en función de la interacción de, por lo menos, dos variables: peligro, vulnerabilidad. Para determinar el nivel del riesgo generado por cada peligro, lo realizará en función de la siguiente matriz:</w:t>
      </w:r>
    </w:p>
    <w:p w:rsidR="00252AD1" w:rsidRPr="006079EC" w:rsidRDefault="00252AD1" w:rsidP="00252AD1">
      <w:pPr>
        <w:autoSpaceDE w:val="0"/>
        <w:autoSpaceDN w:val="0"/>
        <w:adjustRightInd w:val="0"/>
        <w:spacing w:after="0" w:line="240" w:lineRule="auto"/>
        <w:jc w:val="both"/>
        <w:rPr>
          <w:rFonts w:ascii="Arial Narrow" w:hAnsi="Arial Narrow"/>
          <w:sz w:val="24"/>
          <w:szCs w:val="24"/>
          <w:lang w:val="es-ES" w:eastAsia="es-ES"/>
        </w:rPr>
      </w:pPr>
    </w:p>
    <w:p w:rsidR="00252AD1" w:rsidRPr="006079EC" w:rsidRDefault="00252AD1" w:rsidP="00252AD1">
      <w:pPr>
        <w:autoSpaceDE w:val="0"/>
        <w:autoSpaceDN w:val="0"/>
        <w:adjustRightInd w:val="0"/>
        <w:spacing w:after="0" w:line="240" w:lineRule="auto"/>
        <w:jc w:val="both"/>
        <w:rPr>
          <w:rFonts w:ascii="Arial Narrow" w:hAnsi="Arial Narrow"/>
          <w:sz w:val="24"/>
          <w:szCs w:val="24"/>
          <w:lang w:val="es-ES" w:eastAsia="es-ES"/>
        </w:rPr>
      </w:pPr>
      <w:r w:rsidRPr="006079EC">
        <w:rPr>
          <w:rFonts w:ascii="Arial Narrow" w:hAnsi="Arial Narrow"/>
          <w:sz w:val="24"/>
          <w:szCs w:val="24"/>
          <w:lang w:val="es-ES" w:eastAsia="es-ES"/>
        </w:rPr>
        <w:t>Tabla 10: Matriz de evaluación del riesgo.</w:t>
      </w:r>
    </w:p>
    <w:tbl>
      <w:tblPr>
        <w:tblW w:w="5000" w:type="pct"/>
        <w:tblCellMar>
          <w:left w:w="70" w:type="dxa"/>
          <w:right w:w="70" w:type="dxa"/>
        </w:tblCellMar>
        <w:tblLook w:val="04A0" w:firstRow="1" w:lastRow="0" w:firstColumn="1" w:lastColumn="0" w:noHBand="0" w:noVBand="1"/>
      </w:tblPr>
      <w:tblGrid>
        <w:gridCol w:w="334"/>
        <w:gridCol w:w="2116"/>
        <w:gridCol w:w="1735"/>
        <w:gridCol w:w="1196"/>
        <w:gridCol w:w="1196"/>
        <w:gridCol w:w="1688"/>
        <w:gridCol w:w="1686"/>
      </w:tblGrid>
      <w:tr w:rsidR="00252AD1" w:rsidRPr="006079EC" w:rsidTr="00AF0DBC">
        <w:trPr>
          <w:trHeight w:val="170"/>
        </w:trPr>
        <w:tc>
          <w:tcPr>
            <w:tcW w:w="1231" w:type="pct"/>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52AD1" w:rsidRPr="006079EC" w:rsidRDefault="00252AD1" w:rsidP="00252AD1">
            <w:pPr>
              <w:spacing w:after="0" w:line="240" w:lineRule="auto"/>
              <w:jc w:val="center"/>
              <w:rPr>
                <w:rFonts w:ascii="Arial Narrow" w:hAnsi="Arial Narrow"/>
                <w:b/>
                <w:bCs/>
                <w:color w:val="000000"/>
                <w:sz w:val="28"/>
                <w:szCs w:val="28"/>
              </w:rPr>
            </w:pPr>
            <w:r w:rsidRPr="006079EC">
              <w:rPr>
                <w:rFonts w:ascii="Arial Narrow" w:hAnsi="Arial Narrow"/>
                <w:b/>
                <w:bCs/>
                <w:color w:val="000000"/>
                <w:sz w:val="28"/>
                <w:szCs w:val="28"/>
              </w:rPr>
              <w:t>Peligro</w:t>
            </w:r>
          </w:p>
        </w:tc>
        <w:tc>
          <w:tcPr>
            <w:tcW w:w="3769" w:type="pct"/>
            <w:gridSpan w:val="5"/>
            <w:tcBorders>
              <w:top w:val="single" w:sz="8" w:space="0" w:color="auto"/>
              <w:left w:val="nil"/>
              <w:bottom w:val="single" w:sz="8" w:space="0" w:color="auto"/>
              <w:right w:val="single" w:sz="8" w:space="0" w:color="000000"/>
            </w:tcBorders>
            <w:shd w:val="clear" w:color="auto" w:fill="auto"/>
            <w:noWrap/>
            <w:vAlign w:val="bottom"/>
            <w:hideMark/>
          </w:tcPr>
          <w:p w:rsidR="00252AD1" w:rsidRPr="006079EC" w:rsidRDefault="00252AD1" w:rsidP="00252AD1">
            <w:pPr>
              <w:spacing w:after="0" w:line="240" w:lineRule="auto"/>
              <w:jc w:val="center"/>
              <w:rPr>
                <w:rFonts w:ascii="Arial Narrow" w:hAnsi="Arial Narrow"/>
                <w:b/>
                <w:bCs/>
                <w:color w:val="000000"/>
                <w:sz w:val="28"/>
                <w:szCs w:val="28"/>
              </w:rPr>
            </w:pPr>
            <w:r w:rsidRPr="006079EC">
              <w:rPr>
                <w:rFonts w:ascii="Arial Narrow" w:hAnsi="Arial Narrow"/>
                <w:b/>
                <w:bCs/>
                <w:color w:val="000000"/>
                <w:sz w:val="28"/>
                <w:szCs w:val="28"/>
              </w:rPr>
              <w:t xml:space="preserve">MATRIZ DE RIESGOS </w:t>
            </w:r>
          </w:p>
        </w:tc>
      </w:tr>
      <w:tr w:rsidR="00252AD1" w:rsidRPr="006079EC" w:rsidTr="00BC6FFE">
        <w:trPr>
          <w:trHeight w:val="170"/>
        </w:trPr>
        <w:tc>
          <w:tcPr>
            <w:tcW w:w="168" w:type="pct"/>
            <w:tcBorders>
              <w:top w:val="nil"/>
              <w:left w:val="single" w:sz="8" w:space="0" w:color="auto"/>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5</w:t>
            </w:r>
          </w:p>
        </w:tc>
        <w:tc>
          <w:tcPr>
            <w:tcW w:w="1063" w:type="pct"/>
            <w:tcBorders>
              <w:top w:val="nil"/>
              <w:left w:val="nil"/>
              <w:bottom w:val="single" w:sz="4" w:space="0" w:color="auto"/>
              <w:right w:val="nil"/>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Muy Alto</w:t>
            </w:r>
          </w:p>
        </w:tc>
        <w:tc>
          <w:tcPr>
            <w:tcW w:w="872" w:type="pct"/>
            <w:tcBorders>
              <w:top w:val="nil"/>
              <w:left w:val="single" w:sz="8" w:space="0" w:color="auto"/>
              <w:bottom w:val="single" w:sz="4" w:space="0" w:color="auto"/>
              <w:right w:val="single" w:sz="4" w:space="0" w:color="auto"/>
            </w:tcBorders>
            <w:shd w:val="clear" w:color="auto" w:fill="FFFF00"/>
            <w:noWrap/>
            <w:vAlign w:val="center"/>
            <w:hideMark/>
          </w:tcPr>
          <w:p w:rsidR="00252AD1" w:rsidRPr="00FE144B" w:rsidRDefault="00BC6FFE" w:rsidP="00252AD1">
            <w:pPr>
              <w:spacing w:after="0" w:line="240" w:lineRule="auto"/>
              <w:jc w:val="center"/>
              <w:rPr>
                <w:rFonts w:ascii="Arial Narrow" w:hAnsi="Arial Narrow"/>
                <w:bCs/>
                <w:color w:val="000000"/>
              </w:rPr>
            </w:pPr>
            <w:r>
              <w:rPr>
                <w:rFonts w:ascii="Arial Narrow" w:hAnsi="Arial Narrow"/>
                <w:bCs/>
                <w:color w:val="000000"/>
              </w:rPr>
              <w:t xml:space="preserve">Media </w:t>
            </w:r>
          </w:p>
        </w:tc>
        <w:tc>
          <w:tcPr>
            <w:tcW w:w="601" w:type="pct"/>
            <w:tcBorders>
              <w:top w:val="nil"/>
              <w:left w:val="nil"/>
              <w:bottom w:val="single" w:sz="4" w:space="0" w:color="auto"/>
              <w:right w:val="single" w:sz="4" w:space="0" w:color="auto"/>
            </w:tcBorders>
            <w:shd w:val="clear" w:color="000000" w:fill="FFFF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Media</w:t>
            </w:r>
          </w:p>
        </w:tc>
        <w:tc>
          <w:tcPr>
            <w:tcW w:w="601" w:type="pct"/>
            <w:tcBorders>
              <w:top w:val="nil"/>
              <w:left w:val="nil"/>
              <w:bottom w:val="single" w:sz="4" w:space="0" w:color="auto"/>
              <w:right w:val="single" w:sz="4" w:space="0" w:color="auto"/>
            </w:tcBorders>
            <w:shd w:val="clear" w:color="auto" w:fill="FFC0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Alta</w:t>
            </w:r>
          </w:p>
        </w:tc>
        <w:tc>
          <w:tcPr>
            <w:tcW w:w="848" w:type="pct"/>
            <w:tcBorders>
              <w:top w:val="nil"/>
              <w:left w:val="nil"/>
              <w:bottom w:val="single" w:sz="4" w:space="0" w:color="auto"/>
              <w:right w:val="single" w:sz="4" w:space="0" w:color="auto"/>
            </w:tcBorders>
            <w:shd w:val="clear" w:color="000000" w:fill="FF0000"/>
            <w:noWrap/>
            <w:vAlign w:val="center"/>
            <w:hideMark/>
          </w:tcPr>
          <w:p w:rsidR="00252AD1" w:rsidRPr="00FE144B" w:rsidRDefault="00252AD1" w:rsidP="00252AD1">
            <w:pPr>
              <w:spacing w:after="0" w:line="240" w:lineRule="auto"/>
              <w:jc w:val="center"/>
              <w:rPr>
                <w:rFonts w:ascii="Arial Narrow" w:hAnsi="Arial Narrow"/>
                <w:bCs/>
                <w:color w:val="FFFFFF"/>
              </w:rPr>
            </w:pPr>
            <w:r w:rsidRPr="00FE144B">
              <w:rPr>
                <w:rFonts w:ascii="Arial Narrow" w:hAnsi="Arial Narrow"/>
                <w:bCs/>
                <w:color w:val="FFFFFF"/>
              </w:rPr>
              <w:t>Muy Alta</w:t>
            </w:r>
          </w:p>
        </w:tc>
        <w:tc>
          <w:tcPr>
            <w:tcW w:w="848" w:type="pct"/>
            <w:tcBorders>
              <w:top w:val="nil"/>
              <w:left w:val="nil"/>
              <w:bottom w:val="single" w:sz="4" w:space="0" w:color="auto"/>
              <w:right w:val="single" w:sz="8" w:space="0" w:color="auto"/>
            </w:tcBorders>
            <w:shd w:val="clear" w:color="000000" w:fill="FF0000"/>
            <w:noWrap/>
            <w:vAlign w:val="center"/>
            <w:hideMark/>
          </w:tcPr>
          <w:p w:rsidR="00252AD1" w:rsidRPr="00FE144B" w:rsidRDefault="00252AD1" w:rsidP="00252AD1">
            <w:pPr>
              <w:spacing w:after="0" w:line="240" w:lineRule="auto"/>
              <w:jc w:val="center"/>
              <w:rPr>
                <w:rFonts w:ascii="Arial Narrow" w:hAnsi="Arial Narrow"/>
                <w:bCs/>
                <w:color w:val="FFFFFF"/>
              </w:rPr>
            </w:pPr>
            <w:r w:rsidRPr="00FE144B">
              <w:rPr>
                <w:rFonts w:ascii="Arial Narrow" w:hAnsi="Arial Narrow"/>
                <w:bCs/>
                <w:color w:val="FFFFFF"/>
              </w:rPr>
              <w:t>Muy Alta</w:t>
            </w:r>
          </w:p>
        </w:tc>
      </w:tr>
      <w:tr w:rsidR="00252AD1" w:rsidRPr="006079EC" w:rsidTr="00AF0DBC">
        <w:trPr>
          <w:trHeight w:val="170"/>
        </w:trPr>
        <w:tc>
          <w:tcPr>
            <w:tcW w:w="168" w:type="pct"/>
            <w:tcBorders>
              <w:top w:val="nil"/>
              <w:left w:val="single" w:sz="8" w:space="0" w:color="auto"/>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4</w:t>
            </w:r>
          </w:p>
        </w:tc>
        <w:tc>
          <w:tcPr>
            <w:tcW w:w="1063" w:type="pct"/>
            <w:tcBorders>
              <w:top w:val="nil"/>
              <w:left w:val="nil"/>
              <w:bottom w:val="single" w:sz="4" w:space="0" w:color="auto"/>
              <w:right w:val="nil"/>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Alto</w:t>
            </w:r>
          </w:p>
        </w:tc>
        <w:tc>
          <w:tcPr>
            <w:tcW w:w="872" w:type="pct"/>
            <w:tcBorders>
              <w:top w:val="nil"/>
              <w:left w:val="single" w:sz="8" w:space="0" w:color="auto"/>
              <w:bottom w:val="single" w:sz="4" w:space="0" w:color="auto"/>
              <w:right w:val="single" w:sz="4" w:space="0" w:color="auto"/>
            </w:tcBorders>
            <w:shd w:val="clear" w:color="000000" w:fill="00CC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Baja</w:t>
            </w:r>
          </w:p>
        </w:tc>
        <w:tc>
          <w:tcPr>
            <w:tcW w:w="601" w:type="pct"/>
            <w:tcBorders>
              <w:top w:val="nil"/>
              <w:left w:val="nil"/>
              <w:bottom w:val="single" w:sz="4" w:space="0" w:color="auto"/>
              <w:right w:val="single" w:sz="4" w:space="0" w:color="auto"/>
            </w:tcBorders>
            <w:shd w:val="clear" w:color="000000" w:fill="FFFF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Media</w:t>
            </w:r>
          </w:p>
        </w:tc>
        <w:tc>
          <w:tcPr>
            <w:tcW w:w="601" w:type="pct"/>
            <w:tcBorders>
              <w:top w:val="nil"/>
              <w:left w:val="nil"/>
              <w:bottom w:val="single" w:sz="4" w:space="0" w:color="auto"/>
              <w:right w:val="single" w:sz="4" w:space="0" w:color="auto"/>
            </w:tcBorders>
            <w:shd w:val="clear" w:color="auto" w:fill="FFC0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Alta</w:t>
            </w:r>
          </w:p>
        </w:tc>
        <w:tc>
          <w:tcPr>
            <w:tcW w:w="848" w:type="pct"/>
            <w:tcBorders>
              <w:top w:val="nil"/>
              <w:left w:val="nil"/>
              <w:bottom w:val="single" w:sz="4" w:space="0" w:color="auto"/>
              <w:right w:val="single" w:sz="4" w:space="0" w:color="auto"/>
            </w:tcBorders>
            <w:shd w:val="clear" w:color="auto" w:fill="FFC0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Alta</w:t>
            </w:r>
          </w:p>
        </w:tc>
        <w:tc>
          <w:tcPr>
            <w:tcW w:w="848" w:type="pct"/>
            <w:tcBorders>
              <w:top w:val="nil"/>
              <w:left w:val="nil"/>
              <w:bottom w:val="single" w:sz="4" w:space="0" w:color="auto"/>
              <w:right w:val="single" w:sz="8" w:space="0" w:color="auto"/>
            </w:tcBorders>
            <w:shd w:val="clear" w:color="auto" w:fill="FF0000"/>
            <w:noWrap/>
            <w:vAlign w:val="center"/>
            <w:hideMark/>
          </w:tcPr>
          <w:p w:rsidR="00252AD1" w:rsidRPr="00FE144B" w:rsidRDefault="00252AD1" w:rsidP="00252AD1">
            <w:pPr>
              <w:spacing w:after="0" w:line="240" w:lineRule="auto"/>
              <w:jc w:val="center"/>
              <w:rPr>
                <w:rFonts w:ascii="Arial Narrow" w:hAnsi="Arial Narrow"/>
                <w:bCs/>
                <w:color w:val="FFFFFF"/>
              </w:rPr>
            </w:pPr>
            <w:r w:rsidRPr="00FE144B">
              <w:rPr>
                <w:rFonts w:ascii="Arial Narrow" w:hAnsi="Arial Narrow"/>
                <w:bCs/>
                <w:color w:val="FFFFFF"/>
              </w:rPr>
              <w:t>Muy Alta</w:t>
            </w:r>
          </w:p>
        </w:tc>
      </w:tr>
      <w:tr w:rsidR="00252AD1" w:rsidRPr="006079EC" w:rsidTr="00AF0DBC">
        <w:trPr>
          <w:trHeight w:val="170"/>
        </w:trPr>
        <w:tc>
          <w:tcPr>
            <w:tcW w:w="168" w:type="pct"/>
            <w:tcBorders>
              <w:top w:val="nil"/>
              <w:left w:val="single" w:sz="8" w:space="0" w:color="auto"/>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3</w:t>
            </w:r>
          </w:p>
        </w:tc>
        <w:tc>
          <w:tcPr>
            <w:tcW w:w="1063" w:type="pct"/>
            <w:tcBorders>
              <w:top w:val="nil"/>
              <w:left w:val="nil"/>
              <w:bottom w:val="single" w:sz="4" w:space="0" w:color="auto"/>
              <w:right w:val="nil"/>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Medio</w:t>
            </w:r>
          </w:p>
        </w:tc>
        <w:tc>
          <w:tcPr>
            <w:tcW w:w="872" w:type="pct"/>
            <w:tcBorders>
              <w:top w:val="nil"/>
              <w:left w:val="single" w:sz="8" w:space="0" w:color="auto"/>
              <w:bottom w:val="single" w:sz="4" w:space="0" w:color="auto"/>
              <w:right w:val="single" w:sz="4" w:space="0" w:color="auto"/>
            </w:tcBorders>
            <w:shd w:val="clear" w:color="000000" w:fill="00CC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 xml:space="preserve">Baja </w:t>
            </w:r>
          </w:p>
        </w:tc>
        <w:tc>
          <w:tcPr>
            <w:tcW w:w="601" w:type="pct"/>
            <w:tcBorders>
              <w:top w:val="nil"/>
              <w:left w:val="nil"/>
              <w:bottom w:val="single" w:sz="4" w:space="0" w:color="auto"/>
              <w:right w:val="single" w:sz="4" w:space="0" w:color="auto"/>
            </w:tcBorders>
            <w:shd w:val="clear" w:color="000000" w:fill="00CC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Baja</w:t>
            </w:r>
          </w:p>
        </w:tc>
        <w:tc>
          <w:tcPr>
            <w:tcW w:w="601" w:type="pct"/>
            <w:tcBorders>
              <w:top w:val="nil"/>
              <w:left w:val="nil"/>
              <w:bottom w:val="single" w:sz="4" w:space="0" w:color="auto"/>
              <w:right w:val="single" w:sz="4" w:space="0" w:color="auto"/>
            </w:tcBorders>
            <w:shd w:val="clear" w:color="000000" w:fill="FFFF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Media</w:t>
            </w:r>
          </w:p>
        </w:tc>
        <w:tc>
          <w:tcPr>
            <w:tcW w:w="848" w:type="pct"/>
            <w:tcBorders>
              <w:top w:val="nil"/>
              <w:left w:val="nil"/>
              <w:bottom w:val="single" w:sz="4" w:space="0" w:color="auto"/>
              <w:right w:val="single" w:sz="4" w:space="0" w:color="auto"/>
            </w:tcBorders>
            <w:shd w:val="clear" w:color="auto" w:fill="FFC0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Alta</w:t>
            </w:r>
          </w:p>
        </w:tc>
        <w:tc>
          <w:tcPr>
            <w:tcW w:w="848" w:type="pct"/>
            <w:tcBorders>
              <w:top w:val="nil"/>
              <w:left w:val="nil"/>
              <w:bottom w:val="single" w:sz="4" w:space="0" w:color="auto"/>
              <w:right w:val="single" w:sz="8" w:space="0" w:color="auto"/>
            </w:tcBorders>
            <w:shd w:val="clear" w:color="auto" w:fill="FFC0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Alta</w:t>
            </w:r>
          </w:p>
        </w:tc>
      </w:tr>
      <w:tr w:rsidR="00252AD1" w:rsidRPr="006079EC" w:rsidTr="00AF0DBC">
        <w:trPr>
          <w:trHeight w:val="170"/>
        </w:trPr>
        <w:tc>
          <w:tcPr>
            <w:tcW w:w="168" w:type="pct"/>
            <w:tcBorders>
              <w:top w:val="nil"/>
              <w:left w:val="single" w:sz="8" w:space="0" w:color="auto"/>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2</w:t>
            </w:r>
          </w:p>
        </w:tc>
        <w:tc>
          <w:tcPr>
            <w:tcW w:w="1063" w:type="pct"/>
            <w:tcBorders>
              <w:top w:val="nil"/>
              <w:left w:val="nil"/>
              <w:bottom w:val="single" w:sz="4" w:space="0" w:color="auto"/>
              <w:right w:val="nil"/>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Bajo</w:t>
            </w:r>
          </w:p>
        </w:tc>
        <w:tc>
          <w:tcPr>
            <w:tcW w:w="872" w:type="pct"/>
            <w:tcBorders>
              <w:top w:val="nil"/>
              <w:left w:val="single" w:sz="8" w:space="0" w:color="auto"/>
              <w:bottom w:val="single" w:sz="4" w:space="0" w:color="auto"/>
              <w:right w:val="single" w:sz="4" w:space="0" w:color="auto"/>
            </w:tcBorders>
            <w:shd w:val="clear" w:color="000000" w:fill="0000CC"/>
            <w:noWrap/>
            <w:vAlign w:val="center"/>
            <w:hideMark/>
          </w:tcPr>
          <w:p w:rsidR="00252AD1" w:rsidRPr="00FE144B" w:rsidRDefault="00252AD1" w:rsidP="00252AD1">
            <w:pPr>
              <w:spacing w:after="0" w:line="240" w:lineRule="auto"/>
              <w:jc w:val="center"/>
              <w:rPr>
                <w:rFonts w:ascii="Arial Narrow" w:hAnsi="Arial Narrow"/>
                <w:bCs/>
                <w:color w:val="FFFFFF"/>
              </w:rPr>
            </w:pPr>
            <w:r w:rsidRPr="00FE144B">
              <w:rPr>
                <w:rFonts w:ascii="Arial Narrow" w:hAnsi="Arial Narrow"/>
                <w:bCs/>
                <w:color w:val="FFFFFF"/>
              </w:rPr>
              <w:t>Muy Baja</w:t>
            </w:r>
          </w:p>
        </w:tc>
        <w:tc>
          <w:tcPr>
            <w:tcW w:w="601" w:type="pct"/>
            <w:tcBorders>
              <w:top w:val="nil"/>
              <w:left w:val="nil"/>
              <w:bottom w:val="single" w:sz="4" w:space="0" w:color="auto"/>
              <w:right w:val="single" w:sz="4" w:space="0" w:color="auto"/>
            </w:tcBorders>
            <w:shd w:val="clear" w:color="000000" w:fill="00CC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Baja</w:t>
            </w:r>
          </w:p>
        </w:tc>
        <w:tc>
          <w:tcPr>
            <w:tcW w:w="601" w:type="pct"/>
            <w:tcBorders>
              <w:top w:val="nil"/>
              <w:left w:val="nil"/>
              <w:bottom w:val="single" w:sz="4" w:space="0" w:color="auto"/>
              <w:right w:val="single" w:sz="4" w:space="0" w:color="auto"/>
            </w:tcBorders>
            <w:shd w:val="clear" w:color="000000" w:fill="FFFF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Media</w:t>
            </w:r>
          </w:p>
        </w:tc>
        <w:tc>
          <w:tcPr>
            <w:tcW w:w="848" w:type="pct"/>
            <w:tcBorders>
              <w:top w:val="nil"/>
              <w:left w:val="nil"/>
              <w:bottom w:val="single" w:sz="4" w:space="0" w:color="auto"/>
              <w:right w:val="single" w:sz="4" w:space="0" w:color="auto"/>
            </w:tcBorders>
            <w:shd w:val="clear" w:color="000000" w:fill="FFFF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Media</w:t>
            </w:r>
          </w:p>
        </w:tc>
        <w:tc>
          <w:tcPr>
            <w:tcW w:w="848" w:type="pct"/>
            <w:tcBorders>
              <w:top w:val="nil"/>
              <w:left w:val="nil"/>
              <w:bottom w:val="single" w:sz="4" w:space="0" w:color="auto"/>
              <w:right w:val="single" w:sz="8" w:space="0" w:color="auto"/>
            </w:tcBorders>
            <w:shd w:val="clear" w:color="000000" w:fill="FFFF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Media</w:t>
            </w:r>
          </w:p>
        </w:tc>
      </w:tr>
      <w:tr w:rsidR="00252AD1" w:rsidRPr="006079EC" w:rsidTr="00BC6FFE">
        <w:trPr>
          <w:trHeight w:val="170"/>
        </w:trPr>
        <w:tc>
          <w:tcPr>
            <w:tcW w:w="168" w:type="pct"/>
            <w:tcBorders>
              <w:top w:val="nil"/>
              <w:left w:val="single" w:sz="8" w:space="0" w:color="auto"/>
              <w:bottom w:val="single" w:sz="8" w:space="0" w:color="auto"/>
              <w:right w:val="single" w:sz="4" w:space="0" w:color="auto"/>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1</w:t>
            </w:r>
          </w:p>
        </w:tc>
        <w:tc>
          <w:tcPr>
            <w:tcW w:w="1063" w:type="pct"/>
            <w:tcBorders>
              <w:top w:val="nil"/>
              <w:left w:val="nil"/>
              <w:bottom w:val="single" w:sz="8" w:space="0" w:color="auto"/>
              <w:right w:val="nil"/>
            </w:tcBorders>
            <w:shd w:val="clear" w:color="auto" w:fill="auto"/>
            <w:noWrap/>
            <w:vAlign w:val="bottom"/>
            <w:hideMark/>
          </w:tcPr>
          <w:p w:rsidR="00252AD1" w:rsidRPr="006079EC" w:rsidRDefault="00252AD1" w:rsidP="00252AD1">
            <w:pPr>
              <w:spacing w:after="0" w:line="240" w:lineRule="auto"/>
              <w:jc w:val="right"/>
              <w:rPr>
                <w:rFonts w:ascii="Arial Narrow" w:hAnsi="Arial Narrow"/>
                <w:b/>
                <w:bCs/>
                <w:color w:val="000000"/>
              </w:rPr>
            </w:pPr>
            <w:r w:rsidRPr="006079EC">
              <w:rPr>
                <w:rFonts w:ascii="Arial Narrow" w:hAnsi="Arial Narrow"/>
                <w:b/>
                <w:bCs/>
                <w:color w:val="000000"/>
              </w:rPr>
              <w:t>Muy Bajo</w:t>
            </w:r>
          </w:p>
        </w:tc>
        <w:tc>
          <w:tcPr>
            <w:tcW w:w="872" w:type="pct"/>
            <w:tcBorders>
              <w:top w:val="nil"/>
              <w:left w:val="single" w:sz="8" w:space="0" w:color="auto"/>
              <w:bottom w:val="single" w:sz="8" w:space="0" w:color="auto"/>
              <w:right w:val="single" w:sz="4" w:space="0" w:color="auto"/>
            </w:tcBorders>
            <w:shd w:val="clear" w:color="000000" w:fill="0000CC"/>
            <w:noWrap/>
            <w:vAlign w:val="center"/>
            <w:hideMark/>
          </w:tcPr>
          <w:p w:rsidR="00252AD1" w:rsidRPr="00FE144B" w:rsidRDefault="00252AD1" w:rsidP="00252AD1">
            <w:pPr>
              <w:spacing w:after="0" w:line="240" w:lineRule="auto"/>
              <w:jc w:val="center"/>
              <w:rPr>
                <w:rFonts w:ascii="Arial Narrow" w:hAnsi="Arial Narrow"/>
                <w:bCs/>
                <w:color w:val="FFFFFF"/>
              </w:rPr>
            </w:pPr>
            <w:r w:rsidRPr="00FE144B">
              <w:rPr>
                <w:rFonts w:ascii="Arial Narrow" w:hAnsi="Arial Narrow"/>
                <w:bCs/>
                <w:color w:val="FFFFFF"/>
              </w:rPr>
              <w:t>Muy Baja</w:t>
            </w:r>
          </w:p>
        </w:tc>
        <w:tc>
          <w:tcPr>
            <w:tcW w:w="601" w:type="pct"/>
            <w:tcBorders>
              <w:top w:val="nil"/>
              <w:left w:val="nil"/>
              <w:bottom w:val="single" w:sz="8" w:space="0" w:color="auto"/>
              <w:right w:val="single" w:sz="4" w:space="0" w:color="auto"/>
            </w:tcBorders>
            <w:shd w:val="clear" w:color="auto" w:fill="0033CC"/>
            <w:noWrap/>
            <w:vAlign w:val="center"/>
            <w:hideMark/>
          </w:tcPr>
          <w:p w:rsidR="00252AD1" w:rsidRPr="00BC6FFE" w:rsidRDefault="00BC6FFE" w:rsidP="00252AD1">
            <w:pPr>
              <w:spacing w:after="0" w:line="240" w:lineRule="auto"/>
              <w:jc w:val="center"/>
              <w:rPr>
                <w:rFonts w:ascii="Arial Narrow" w:hAnsi="Arial Narrow"/>
                <w:bCs/>
                <w:color w:val="FFFFFF" w:themeColor="background1"/>
              </w:rPr>
            </w:pPr>
            <w:r w:rsidRPr="00BC6FFE">
              <w:rPr>
                <w:rFonts w:ascii="Arial Narrow" w:hAnsi="Arial Narrow"/>
                <w:bCs/>
                <w:color w:val="FFFFFF" w:themeColor="background1"/>
              </w:rPr>
              <w:t xml:space="preserve">Muy </w:t>
            </w:r>
            <w:r w:rsidR="00252AD1" w:rsidRPr="00BC6FFE">
              <w:rPr>
                <w:rFonts w:ascii="Arial Narrow" w:hAnsi="Arial Narrow"/>
                <w:bCs/>
                <w:color w:val="FFFFFF" w:themeColor="background1"/>
              </w:rPr>
              <w:t>Baja</w:t>
            </w:r>
          </w:p>
        </w:tc>
        <w:tc>
          <w:tcPr>
            <w:tcW w:w="601" w:type="pct"/>
            <w:tcBorders>
              <w:top w:val="nil"/>
              <w:left w:val="nil"/>
              <w:bottom w:val="single" w:sz="8" w:space="0" w:color="auto"/>
              <w:right w:val="single" w:sz="4" w:space="0" w:color="auto"/>
            </w:tcBorders>
            <w:shd w:val="clear" w:color="000000" w:fill="00CC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Baja</w:t>
            </w:r>
          </w:p>
        </w:tc>
        <w:tc>
          <w:tcPr>
            <w:tcW w:w="848" w:type="pct"/>
            <w:tcBorders>
              <w:top w:val="nil"/>
              <w:left w:val="nil"/>
              <w:bottom w:val="single" w:sz="8" w:space="0" w:color="auto"/>
              <w:right w:val="single" w:sz="4" w:space="0" w:color="auto"/>
            </w:tcBorders>
            <w:shd w:val="clear" w:color="000000" w:fill="00CC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Baja</w:t>
            </w:r>
          </w:p>
        </w:tc>
        <w:tc>
          <w:tcPr>
            <w:tcW w:w="848" w:type="pct"/>
            <w:tcBorders>
              <w:top w:val="nil"/>
              <w:left w:val="nil"/>
              <w:bottom w:val="single" w:sz="8" w:space="0" w:color="auto"/>
              <w:right w:val="single" w:sz="8" w:space="0" w:color="auto"/>
            </w:tcBorders>
            <w:shd w:val="clear" w:color="000000" w:fill="FFFF00"/>
            <w:noWrap/>
            <w:vAlign w:val="center"/>
            <w:hideMark/>
          </w:tcPr>
          <w:p w:rsidR="00252AD1" w:rsidRPr="00FE144B" w:rsidRDefault="00252AD1" w:rsidP="00252AD1">
            <w:pPr>
              <w:spacing w:after="0" w:line="240" w:lineRule="auto"/>
              <w:jc w:val="center"/>
              <w:rPr>
                <w:rFonts w:ascii="Arial Narrow" w:hAnsi="Arial Narrow"/>
                <w:bCs/>
                <w:color w:val="000000"/>
              </w:rPr>
            </w:pPr>
            <w:r w:rsidRPr="00FE144B">
              <w:rPr>
                <w:rFonts w:ascii="Arial Narrow" w:hAnsi="Arial Narrow"/>
                <w:bCs/>
                <w:color w:val="000000"/>
              </w:rPr>
              <w:t>Media</w:t>
            </w:r>
          </w:p>
        </w:tc>
      </w:tr>
      <w:tr w:rsidR="00252AD1" w:rsidRPr="006079EC" w:rsidTr="00AF0DBC">
        <w:trPr>
          <w:trHeight w:val="170"/>
        </w:trPr>
        <w:tc>
          <w:tcPr>
            <w:tcW w:w="1231" w:type="pct"/>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252AD1" w:rsidRPr="006079EC" w:rsidRDefault="00252AD1" w:rsidP="00252AD1">
            <w:pPr>
              <w:spacing w:after="0" w:line="240" w:lineRule="auto"/>
              <w:jc w:val="center"/>
              <w:rPr>
                <w:rFonts w:ascii="Arial Narrow" w:hAnsi="Arial Narrow"/>
                <w:b/>
                <w:bCs/>
                <w:color w:val="000000"/>
                <w:sz w:val="28"/>
                <w:szCs w:val="28"/>
              </w:rPr>
            </w:pPr>
            <w:r w:rsidRPr="006079EC">
              <w:rPr>
                <w:rFonts w:ascii="Arial Narrow" w:hAnsi="Arial Narrow"/>
                <w:b/>
                <w:bCs/>
                <w:color w:val="000000"/>
                <w:sz w:val="28"/>
                <w:szCs w:val="28"/>
              </w:rPr>
              <w:t>Vulnerabilidad</w:t>
            </w:r>
          </w:p>
        </w:tc>
        <w:tc>
          <w:tcPr>
            <w:tcW w:w="872" w:type="pct"/>
            <w:tcBorders>
              <w:top w:val="nil"/>
              <w:left w:val="nil"/>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Muy Baja</w:t>
            </w:r>
          </w:p>
        </w:tc>
        <w:tc>
          <w:tcPr>
            <w:tcW w:w="601" w:type="pct"/>
            <w:tcBorders>
              <w:top w:val="nil"/>
              <w:left w:val="nil"/>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Baja</w:t>
            </w:r>
          </w:p>
        </w:tc>
        <w:tc>
          <w:tcPr>
            <w:tcW w:w="601" w:type="pct"/>
            <w:tcBorders>
              <w:top w:val="nil"/>
              <w:left w:val="nil"/>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Media</w:t>
            </w:r>
          </w:p>
        </w:tc>
        <w:tc>
          <w:tcPr>
            <w:tcW w:w="848" w:type="pct"/>
            <w:tcBorders>
              <w:top w:val="nil"/>
              <w:left w:val="nil"/>
              <w:bottom w:val="single" w:sz="4" w:space="0" w:color="auto"/>
              <w:right w:val="single" w:sz="4" w:space="0" w:color="auto"/>
            </w:tcBorders>
            <w:shd w:val="clear" w:color="auto" w:fill="auto"/>
            <w:noWrap/>
            <w:vAlign w:val="bottom"/>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Alta</w:t>
            </w:r>
          </w:p>
        </w:tc>
        <w:tc>
          <w:tcPr>
            <w:tcW w:w="848" w:type="pct"/>
            <w:tcBorders>
              <w:top w:val="nil"/>
              <w:left w:val="nil"/>
              <w:bottom w:val="single" w:sz="4" w:space="0" w:color="auto"/>
              <w:right w:val="single" w:sz="8" w:space="0" w:color="auto"/>
            </w:tcBorders>
            <w:shd w:val="clear" w:color="auto" w:fill="auto"/>
            <w:noWrap/>
            <w:vAlign w:val="bottom"/>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Muy Alta</w:t>
            </w:r>
          </w:p>
        </w:tc>
      </w:tr>
      <w:tr w:rsidR="00252AD1" w:rsidRPr="006079EC" w:rsidTr="00AF0DBC">
        <w:trPr>
          <w:trHeight w:val="170"/>
        </w:trPr>
        <w:tc>
          <w:tcPr>
            <w:tcW w:w="1231" w:type="pct"/>
            <w:gridSpan w:val="2"/>
            <w:vMerge/>
            <w:tcBorders>
              <w:top w:val="single" w:sz="8" w:space="0" w:color="auto"/>
              <w:left w:val="single" w:sz="8" w:space="0" w:color="auto"/>
              <w:bottom w:val="single" w:sz="8" w:space="0" w:color="000000"/>
              <w:right w:val="single" w:sz="4" w:space="0" w:color="auto"/>
            </w:tcBorders>
            <w:vAlign w:val="center"/>
            <w:hideMark/>
          </w:tcPr>
          <w:p w:rsidR="00252AD1" w:rsidRPr="006079EC" w:rsidRDefault="00252AD1" w:rsidP="00252AD1">
            <w:pPr>
              <w:spacing w:after="0" w:line="240" w:lineRule="auto"/>
              <w:rPr>
                <w:rFonts w:ascii="Arial Narrow" w:hAnsi="Arial Narrow"/>
                <w:b/>
                <w:bCs/>
                <w:color w:val="000000"/>
                <w:sz w:val="28"/>
                <w:szCs w:val="28"/>
              </w:rPr>
            </w:pPr>
          </w:p>
        </w:tc>
        <w:tc>
          <w:tcPr>
            <w:tcW w:w="872" w:type="pct"/>
            <w:tcBorders>
              <w:top w:val="nil"/>
              <w:left w:val="nil"/>
              <w:bottom w:val="single" w:sz="8" w:space="0" w:color="auto"/>
              <w:right w:val="single" w:sz="4" w:space="0" w:color="auto"/>
            </w:tcBorders>
            <w:shd w:val="clear" w:color="auto" w:fill="auto"/>
            <w:noWrap/>
            <w:vAlign w:val="center"/>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1</w:t>
            </w:r>
          </w:p>
        </w:tc>
        <w:tc>
          <w:tcPr>
            <w:tcW w:w="601" w:type="pct"/>
            <w:tcBorders>
              <w:top w:val="nil"/>
              <w:left w:val="nil"/>
              <w:bottom w:val="single" w:sz="8" w:space="0" w:color="auto"/>
              <w:right w:val="single" w:sz="4" w:space="0" w:color="auto"/>
            </w:tcBorders>
            <w:shd w:val="clear" w:color="auto" w:fill="auto"/>
            <w:noWrap/>
            <w:vAlign w:val="center"/>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2</w:t>
            </w:r>
          </w:p>
        </w:tc>
        <w:tc>
          <w:tcPr>
            <w:tcW w:w="601" w:type="pct"/>
            <w:tcBorders>
              <w:top w:val="nil"/>
              <w:left w:val="nil"/>
              <w:bottom w:val="single" w:sz="8" w:space="0" w:color="auto"/>
              <w:right w:val="single" w:sz="4" w:space="0" w:color="auto"/>
            </w:tcBorders>
            <w:shd w:val="clear" w:color="auto" w:fill="auto"/>
            <w:noWrap/>
            <w:vAlign w:val="center"/>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3</w:t>
            </w:r>
          </w:p>
        </w:tc>
        <w:tc>
          <w:tcPr>
            <w:tcW w:w="848" w:type="pct"/>
            <w:tcBorders>
              <w:top w:val="nil"/>
              <w:left w:val="nil"/>
              <w:bottom w:val="single" w:sz="8" w:space="0" w:color="auto"/>
              <w:right w:val="single" w:sz="4" w:space="0" w:color="auto"/>
            </w:tcBorders>
            <w:shd w:val="clear" w:color="auto" w:fill="auto"/>
            <w:noWrap/>
            <w:vAlign w:val="center"/>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4</w:t>
            </w:r>
          </w:p>
        </w:tc>
        <w:tc>
          <w:tcPr>
            <w:tcW w:w="848" w:type="pct"/>
            <w:tcBorders>
              <w:top w:val="nil"/>
              <w:left w:val="nil"/>
              <w:bottom w:val="single" w:sz="8" w:space="0" w:color="auto"/>
              <w:right w:val="single" w:sz="8" w:space="0" w:color="auto"/>
            </w:tcBorders>
            <w:shd w:val="clear" w:color="auto" w:fill="auto"/>
            <w:noWrap/>
            <w:vAlign w:val="center"/>
            <w:hideMark/>
          </w:tcPr>
          <w:p w:rsidR="00252AD1" w:rsidRPr="006079EC" w:rsidRDefault="00252AD1" w:rsidP="00252AD1">
            <w:pPr>
              <w:spacing w:after="0" w:line="240" w:lineRule="auto"/>
              <w:jc w:val="center"/>
              <w:rPr>
                <w:rFonts w:ascii="Arial Narrow" w:hAnsi="Arial Narrow"/>
                <w:b/>
                <w:bCs/>
                <w:color w:val="000000"/>
              </w:rPr>
            </w:pPr>
            <w:r w:rsidRPr="006079EC">
              <w:rPr>
                <w:rFonts w:ascii="Arial Narrow" w:hAnsi="Arial Narrow"/>
                <w:b/>
                <w:bCs/>
                <w:color w:val="000000"/>
              </w:rPr>
              <w:t>5</w:t>
            </w:r>
          </w:p>
        </w:tc>
      </w:tr>
    </w:tbl>
    <w:p w:rsidR="00252AD1" w:rsidRPr="006079EC" w:rsidRDefault="00252AD1" w:rsidP="00252AD1">
      <w:pPr>
        <w:autoSpaceDE w:val="0"/>
        <w:autoSpaceDN w:val="0"/>
        <w:adjustRightInd w:val="0"/>
        <w:spacing w:after="0" w:line="240" w:lineRule="auto"/>
        <w:jc w:val="both"/>
        <w:rPr>
          <w:rFonts w:ascii="Arial Narrow" w:hAnsi="Arial Narrow"/>
          <w:sz w:val="24"/>
          <w:szCs w:val="24"/>
          <w:lang w:val="es-ES" w:eastAsia="es-ES"/>
        </w:rPr>
      </w:pPr>
    </w:p>
    <w:p w:rsidR="0090491D" w:rsidRPr="006079EC" w:rsidRDefault="00112260" w:rsidP="00B0449D">
      <w:pPr>
        <w:autoSpaceDE w:val="0"/>
        <w:autoSpaceDN w:val="0"/>
        <w:adjustRightInd w:val="0"/>
        <w:spacing w:after="0" w:line="240" w:lineRule="auto"/>
        <w:jc w:val="both"/>
        <w:rPr>
          <w:rFonts w:ascii="Arial Narrow" w:hAnsi="Arial Narrow"/>
          <w:sz w:val="24"/>
          <w:szCs w:val="24"/>
          <w:lang w:val="es-ES" w:eastAsia="es-ES"/>
        </w:rPr>
      </w:pPr>
      <w:r>
        <w:rPr>
          <w:rFonts w:ascii="Arial Narrow" w:hAnsi="Arial Narrow"/>
          <w:sz w:val="24"/>
          <w:szCs w:val="24"/>
          <w:lang w:val="es-ES" w:eastAsia="es-ES"/>
        </w:rPr>
        <w:t>Tabla 11</w:t>
      </w:r>
      <w:r w:rsidR="008D52A7" w:rsidRPr="006079EC">
        <w:rPr>
          <w:rFonts w:ascii="Arial Narrow" w:hAnsi="Arial Narrow"/>
          <w:sz w:val="24"/>
          <w:szCs w:val="24"/>
          <w:lang w:val="es-ES" w:eastAsia="es-ES"/>
        </w:rPr>
        <w:t xml:space="preserve">: valoración </w:t>
      </w:r>
      <w:r w:rsidR="00053DC7" w:rsidRPr="006079EC">
        <w:rPr>
          <w:rFonts w:ascii="Arial Narrow" w:hAnsi="Arial Narrow"/>
          <w:sz w:val="24"/>
          <w:szCs w:val="24"/>
          <w:lang w:val="es-ES" w:eastAsia="es-ES"/>
        </w:rPr>
        <w:t>subjetiva del riesgo</w:t>
      </w:r>
      <w:r w:rsidR="00FE144B">
        <w:rPr>
          <w:rFonts w:ascii="Arial Narrow" w:hAnsi="Arial Narrow"/>
          <w:sz w:val="24"/>
          <w:szCs w:val="24"/>
          <w:lang w:val="es-ES" w:eastAsia="es-ES"/>
        </w:rPr>
        <w:t xml:space="preserve"> (</w:t>
      </w:r>
      <w:r w:rsidR="00FE144B" w:rsidRPr="00BC6FFE">
        <w:rPr>
          <w:rFonts w:ascii="Arial Narrow" w:hAnsi="Arial Narrow"/>
          <w:b/>
          <w:sz w:val="24"/>
          <w:szCs w:val="24"/>
          <w:lang w:val="es-ES" w:eastAsia="es-ES"/>
        </w:rPr>
        <w:t>ejemplo</w:t>
      </w:r>
      <w:r w:rsidR="00FE144B">
        <w:rPr>
          <w:rFonts w:ascii="Arial Narrow" w:hAnsi="Arial Narrow"/>
          <w:sz w:val="24"/>
          <w:szCs w:val="24"/>
          <w:lang w:val="es-ES" w:eastAsia="es-ES"/>
        </w:rPr>
        <w:t>):</w:t>
      </w:r>
      <w:r w:rsidR="00053DC7" w:rsidRPr="006079EC">
        <w:rPr>
          <w:rFonts w:ascii="Arial Narrow" w:hAnsi="Arial Narrow"/>
          <w:sz w:val="24"/>
          <w:szCs w:val="24"/>
          <w:lang w:val="es-ES" w:eastAsia="es-ES"/>
        </w:rPr>
        <w:t xml:space="preserve"> </w:t>
      </w:r>
    </w:p>
    <w:tbl>
      <w:tblPr>
        <w:tblStyle w:val="Tablaconcuadrcula4-nfasis61"/>
        <w:tblW w:w="5000" w:type="pct"/>
        <w:tblLook w:val="04A0" w:firstRow="1" w:lastRow="0" w:firstColumn="1" w:lastColumn="0" w:noHBand="0" w:noVBand="1"/>
      </w:tblPr>
      <w:tblGrid>
        <w:gridCol w:w="1316"/>
        <w:gridCol w:w="733"/>
        <w:gridCol w:w="6012"/>
        <w:gridCol w:w="733"/>
        <w:gridCol w:w="1167"/>
      </w:tblGrid>
      <w:tr w:rsidR="008540DD" w:rsidRPr="006079EC" w:rsidTr="00D83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8" w:type="pct"/>
            <w:gridSpan w:val="2"/>
            <w:tcBorders>
              <w:top w:val="single" w:sz="4" w:space="0" w:color="auto"/>
              <w:left w:val="single" w:sz="4" w:space="0" w:color="auto"/>
              <w:right w:val="single" w:sz="4" w:space="0" w:color="auto"/>
            </w:tcBorders>
          </w:tcPr>
          <w:p w:rsidR="008540DD" w:rsidRPr="006079EC" w:rsidRDefault="008540DD" w:rsidP="00F35B92">
            <w:pPr>
              <w:autoSpaceDE w:val="0"/>
              <w:autoSpaceDN w:val="0"/>
              <w:adjustRightInd w:val="0"/>
              <w:jc w:val="center"/>
              <w:rPr>
                <w:rFonts w:ascii="Arial Narrow" w:hAnsi="Arial Narrow"/>
                <w:sz w:val="24"/>
                <w:szCs w:val="24"/>
                <w:lang w:val="es-ES" w:eastAsia="es-ES"/>
              </w:rPr>
            </w:pPr>
            <w:r w:rsidRPr="006079EC">
              <w:rPr>
                <w:rFonts w:ascii="Arial Narrow" w:hAnsi="Arial Narrow"/>
                <w:sz w:val="24"/>
                <w:szCs w:val="24"/>
                <w:lang w:val="es-ES" w:eastAsia="es-ES"/>
              </w:rPr>
              <w:t>Peligro</w:t>
            </w:r>
          </w:p>
        </w:tc>
        <w:tc>
          <w:tcPr>
            <w:tcW w:w="3386" w:type="pct"/>
            <w:gridSpan w:val="2"/>
            <w:tcBorders>
              <w:top w:val="single" w:sz="4" w:space="0" w:color="auto"/>
              <w:left w:val="single" w:sz="4" w:space="0" w:color="auto"/>
              <w:right w:val="single" w:sz="4" w:space="0" w:color="auto"/>
            </w:tcBorders>
          </w:tcPr>
          <w:p w:rsidR="008540DD" w:rsidRPr="006079EC" w:rsidRDefault="008540DD" w:rsidP="00F35B9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r w:rsidRPr="006079EC">
              <w:rPr>
                <w:rFonts w:ascii="Arial Narrow" w:hAnsi="Arial Narrow"/>
                <w:sz w:val="24"/>
                <w:szCs w:val="24"/>
                <w:lang w:val="es-ES" w:eastAsia="es-ES"/>
              </w:rPr>
              <w:t>Vulnerabilidad</w:t>
            </w:r>
          </w:p>
        </w:tc>
        <w:tc>
          <w:tcPr>
            <w:tcW w:w="586" w:type="pct"/>
            <w:vMerge w:val="restart"/>
            <w:tcBorders>
              <w:top w:val="single" w:sz="4" w:space="0" w:color="auto"/>
              <w:left w:val="single" w:sz="4" w:space="0" w:color="auto"/>
              <w:right w:val="single" w:sz="4" w:space="0" w:color="auto"/>
            </w:tcBorders>
            <w:vAlign w:val="center"/>
          </w:tcPr>
          <w:p w:rsidR="008540DD" w:rsidRPr="006079EC" w:rsidRDefault="00B45AE2" w:rsidP="00F35B92">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r w:rsidRPr="006079EC">
              <w:rPr>
                <w:rFonts w:ascii="Arial Narrow" w:hAnsi="Arial Narrow"/>
                <w:sz w:val="24"/>
                <w:szCs w:val="24"/>
                <w:lang w:val="es-ES" w:eastAsia="es-ES"/>
              </w:rPr>
              <w:t xml:space="preserve">Nivel de </w:t>
            </w:r>
            <w:r w:rsidR="008540DD" w:rsidRPr="006079EC">
              <w:rPr>
                <w:rFonts w:ascii="Arial Narrow" w:hAnsi="Arial Narrow"/>
                <w:sz w:val="24"/>
                <w:szCs w:val="24"/>
                <w:lang w:val="es-ES" w:eastAsia="es-ES"/>
              </w:rPr>
              <w:t>Riesgo</w:t>
            </w:r>
          </w:p>
        </w:tc>
      </w:tr>
      <w:tr w:rsidR="004B0C2C" w:rsidRPr="006079EC" w:rsidTr="00D83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Borders>
              <w:top w:val="single" w:sz="4" w:space="0" w:color="auto"/>
              <w:left w:val="single" w:sz="4" w:space="0" w:color="auto"/>
              <w:bottom w:val="single" w:sz="4" w:space="0" w:color="auto"/>
              <w:right w:val="single" w:sz="4" w:space="0" w:color="auto"/>
            </w:tcBorders>
          </w:tcPr>
          <w:p w:rsidR="008540DD" w:rsidRPr="006079EC" w:rsidRDefault="008540DD" w:rsidP="00F35B92">
            <w:pPr>
              <w:autoSpaceDE w:val="0"/>
              <w:autoSpaceDN w:val="0"/>
              <w:adjustRightInd w:val="0"/>
              <w:jc w:val="center"/>
              <w:rPr>
                <w:rFonts w:ascii="Arial Narrow" w:hAnsi="Arial Narrow"/>
                <w:sz w:val="24"/>
                <w:szCs w:val="24"/>
                <w:lang w:val="es-ES" w:eastAsia="es-ES"/>
              </w:rPr>
            </w:pPr>
            <w:r w:rsidRPr="006079EC">
              <w:rPr>
                <w:rFonts w:ascii="Arial Narrow" w:hAnsi="Arial Narrow"/>
                <w:sz w:val="24"/>
                <w:szCs w:val="24"/>
                <w:lang w:val="es-ES" w:eastAsia="es-ES"/>
              </w:rPr>
              <w:t xml:space="preserve">Tipo </w:t>
            </w:r>
          </w:p>
        </w:tc>
        <w:tc>
          <w:tcPr>
            <w:tcW w:w="368" w:type="pct"/>
            <w:tcBorders>
              <w:top w:val="single" w:sz="4" w:space="0" w:color="auto"/>
              <w:left w:val="single" w:sz="4" w:space="0" w:color="auto"/>
              <w:bottom w:val="single" w:sz="4" w:space="0" w:color="auto"/>
              <w:right w:val="single" w:sz="4" w:space="0" w:color="auto"/>
            </w:tcBorders>
          </w:tcPr>
          <w:p w:rsidR="008540DD" w:rsidRPr="006079EC" w:rsidRDefault="008540DD" w:rsidP="00F35B9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lang w:val="es-ES" w:eastAsia="es-ES"/>
              </w:rPr>
            </w:pPr>
            <w:r w:rsidRPr="006079EC">
              <w:rPr>
                <w:rFonts w:ascii="Arial Narrow" w:hAnsi="Arial Narrow"/>
                <w:b/>
                <w:sz w:val="24"/>
                <w:szCs w:val="24"/>
                <w:lang w:val="es-ES" w:eastAsia="es-ES"/>
              </w:rPr>
              <w:t>Nivel</w:t>
            </w:r>
          </w:p>
        </w:tc>
        <w:tc>
          <w:tcPr>
            <w:tcW w:w="3018" w:type="pct"/>
            <w:tcBorders>
              <w:top w:val="single" w:sz="4" w:space="0" w:color="auto"/>
              <w:left w:val="single" w:sz="4" w:space="0" w:color="auto"/>
              <w:bottom w:val="single" w:sz="4" w:space="0" w:color="auto"/>
              <w:right w:val="single" w:sz="4" w:space="0" w:color="auto"/>
            </w:tcBorders>
          </w:tcPr>
          <w:p w:rsidR="008540DD" w:rsidRPr="006079EC" w:rsidRDefault="008540DD" w:rsidP="00F35B9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lang w:val="es-ES" w:eastAsia="es-ES"/>
              </w:rPr>
            </w:pPr>
            <w:r w:rsidRPr="006079EC">
              <w:rPr>
                <w:rFonts w:ascii="Arial Narrow" w:hAnsi="Arial Narrow"/>
                <w:b/>
                <w:sz w:val="24"/>
                <w:szCs w:val="24"/>
                <w:lang w:val="es-ES" w:eastAsia="es-ES"/>
              </w:rPr>
              <w:t>Descripción</w:t>
            </w:r>
          </w:p>
        </w:tc>
        <w:tc>
          <w:tcPr>
            <w:tcW w:w="368" w:type="pct"/>
            <w:tcBorders>
              <w:top w:val="single" w:sz="4" w:space="0" w:color="auto"/>
              <w:left w:val="single" w:sz="4" w:space="0" w:color="auto"/>
              <w:bottom w:val="single" w:sz="4" w:space="0" w:color="auto"/>
              <w:right w:val="single" w:sz="4" w:space="0" w:color="auto"/>
            </w:tcBorders>
          </w:tcPr>
          <w:p w:rsidR="008540DD" w:rsidRPr="006079EC" w:rsidRDefault="008540DD" w:rsidP="00F35B92">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4"/>
                <w:szCs w:val="24"/>
                <w:lang w:val="es-ES" w:eastAsia="es-ES"/>
              </w:rPr>
            </w:pPr>
            <w:r w:rsidRPr="006079EC">
              <w:rPr>
                <w:rFonts w:ascii="Arial Narrow" w:hAnsi="Arial Narrow"/>
                <w:b/>
                <w:sz w:val="24"/>
                <w:szCs w:val="24"/>
                <w:lang w:val="es-ES" w:eastAsia="es-ES"/>
              </w:rPr>
              <w:t>Nivel</w:t>
            </w:r>
          </w:p>
        </w:tc>
        <w:tc>
          <w:tcPr>
            <w:tcW w:w="586" w:type="pct"/>
            <w:vMerge/>
            <w:tcBorders>
              <w:left w:val="single" w:sz="4" w:space="0" w:color="auto"/>
              <w:bottom w:val="single" w:sz="4" w:space="0" w:color="auto"/>
              <w:right w:val="single" w:sz="4" w:space="0" w:color="auto"/>
            </w:tcBorders>
          </w:tcPr>
          <w:p w:rsidR="008540DD" w:rsidRPr="006079EC" w:rsidRDefault="008540DD" w:rsidP="00F35B9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p>
        </w:tc>
      </w:tr>
      <w:tr w:rsidR="00F35B92" w:rsidRPr="006079EC" w:rsidTr="00D8363C">
        <w:tc>
          <w:tcPr>
            <w:cnfStyle w:val="001000000000" w:firstRow="0" w:lastRow="0" w:firstColumn="1" w:lastColumn="0" w:oddVBand="0" w:evenVBand="0" w:oddHBand="0" w:evenHBand="0" w:firstRowFirstColumn="0" w:firstRowLastColumn="0" w:lastRowFirstColumn="0" w:lastRowLastColumn="0"/>
            <w:tcW w:w="660" w:type="pct"/>
            <w:tcBorders>
              <w:top w:val="single" w:sz="4" w:space="0" w:color="auto"/>
            </w:tcBorders>
          </w:tcPr>
          <w:p w:rsidR="004B0C2C" w:rsidRPr="006079EC" w:rsidRDefault="004B0C2C" w:rsidP="00F35B92">
            <w:pPr>
              <w:autoSpaceDE w:val="0"/>
              <w:autoSpaceDN w:val="0"/>
              <w:adjustRightInd w:val="0"/>
              <w:jc w:val="both"/>
              <w:rPr>
                <w:rFonts w:ascii="Arial Narrow" w:hAnsi="Arial Narrow"/>
                <w:b w:val="0"/>
                <w:sz w:val="20"/>
                <w:szCs w:val="20"/>
                <w:lang w:val="es-ES" w:eastAsia="es-ES"/>
              </w:rPr>
            </w:pPr>
          </w:p>
          <w:p w:rsidR="004B0C2C" w:rsidRPr="006079EC" w:rsidRDefault="004B0C2C" w:rsidP="00F35B92">
            <w:pPr>
              <w:autoSpaceDE w:val="0"/>
              <w:autoSpaceDN w:val="0"/>
              <w:adjustRightInd w:val="0"/>
              <w:jc w:val="both"/>
              <w:rPr>
                <w:rFonts w:ascii="Arial Narrow" w:hAnsi="Arial Narrow"/>
                <w:b w:val="0"/>
                <w:sz w:val="20"/>
                <w:szCs w:val="20"/>
                <w:lang w:val="es-ES" w:eastAsia="es-ES"/>
              </w:rPr>
            </w:pPr>
          </w:p>
          <w:p w:rsidR="004B0C2C" w:rsidRPr="006079EC" w:rsidRDefault="004B0C2C" w:rsidP="00F35B92">
            <w:pPr>
              <w:autoSpaceDE w:val="0"/>
              <w:autoSpaceDN w:val="0"/>
              <w:adjustRightInd w:val="0"/>
              <w:jc w:val="both"/>
              <w:rPr>
                <w:rFonts w:ascii="Arial Narrow" w:hAnsi="Arial Narrow"/>
                <w:b w:val="0"/>
                <w:sz w:val="20"/>
                <w:szCs w:val="20"/>
                <w:lang w:val="es-ES" w:eastAsia="es-ES"/>
              </w:rPr>
            </w:pPr>
          </w:p>
          <w:p w:rsidR="00F35B92" w:rsidRPr="006079EC" w:rsidRDefault="007A253A" w:rsidP="00F35B92">
            <w:pPr>
              <w:autoSpaceDE w:val="0"/>
              <w:autoSpaceDN w:val="0"/>
              <w:adjustRightInd w:val="0"/>
              <w:jc w:val="both"/>
              <w:rPr>
                <w:rFonts w:ascii="Arial Narrow" w:hAnsi="Arial Narrow"/>
                <w:b w:val="0"/>
                <w:sz w:val="20"/>
                <w:szCs w:val="20"/>
                <w:lang w:val="es-ES" w:eastAsia="es-ES"/>
              </w:rPr>
            </w:pPr>
            <w:r w:rsidRPr="006079EC">
              <w:rPr>
                <w:rFonts w:ascii="Arial Narrow" w:hAnsi="Arial Narrow"/>
                <w:b w:val="0"/>
                <w:sz w:val="20"/>
                <w:szCs w:val="20"/>
                <w:lang w:val="es-ES" w:eastAsia="es-ES"/>
              </w:rPr>
              <w:t>Vandalismo</w:t>
            </w:r>
            <w:r w:rsidR="0090491D" w:rsidRPr="006079EC">
              <w:rPr>
                <w:rFonts w:ascii="Arial Narrow" w:hAnsi="Arial Narrow"/>
                <w:b w:val="0"/>
                <w:sz w:val="20"/>
                <w:szCs w:val="20"/>
                <w:lang w:val="es-ES" w:eastAsia="es-ES"/>
              </w:rPr>
              <w:t xml:space="preserve"> </w:t>
            </w:r>
          </w:p>
        </w:tc>
        <w:tc>
          <w:tcPr>
            <w:tcW w:w="368" w:type="pct"/>
            <w:tcBorders>
              <w:top w:val="single" w:sz="4" w:space="0" w:color="auto"/>
              <w:right w:val="single" w:sz="4" w:space="0" w:color="auto"/>
            </w:tcBorders>
          </w:tcPr>
          <w:p w:rsidR="004B0C2C" w:rsidRPr="006079EC" w:rsidRDefault="004B0C2C"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eastAsia="es-ES"/>
              </w:rPr>
            </w:pPr>
          </w:p>
          <w:p w:rsidR="004B0C2C" w:rsidRPr="006079EC" w:rsidRDefault="004B0C2C"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eastAsia="es-ES"/>
              </w:rPr>
            </w:pPr>
          </w:p>
          <w:p w:rsidR="004B0C2C" w:rsidRPr="006079EC" w:rsidRDefault="004B0C2C"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eastAsia="es-ES"/>
              </w:rPr>
            </w:pPr>
          </w:p>
          <w:p w:rsidR="00F35B92" w:rsidRPr="006079EC" w:rsidRDefault="004B0C2C"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eastAsia="es-ES"/>
              </w:rPr>
            </w:pPr>
            <w:r w:rsidRPr="006079EC">
              <w:rPr>
                <w:rFonts w:ascii="Arial Narrow" w:hAnsi="Arial Narrow"/>
                <w:bCs/>
                <w:sz w:val="20"/>
                <w:szCs w:val="20"/>
                <w:lang w:val="es-ES" w:eastAsia="es-ES"/>
              </w:rPr>
              <w:t>A</w:t>
            </w:r>
            <w:r w:rsidR="0090491D" w:rsidRPr="006079EC">
              <w:rPr>
                <w:rFonts w:ascii="Arial Narrow" w:hAnsi="Arial Narrow"/>
                <w:bCs/>
                <w:sz w:val="20"/>
                <w:szCs w:val="20"/>
                <w:lang w:val="es-ES" w:eastAsia="es-ES"/>
              </w:rPr>
              <w:t>lto</w:t>
            </w:r>
          </w:p>
        </w:tc>
        <w:tc>
          <w:tcPr>
            <w:tcW w:w="3018" w:type="pct"/>
            <w:tcBorders>
              <w:top w:val="single" w:sz="4" w:space="0" w:color="auto"/>
              <w:left w:val="single" w:sz="4" w:space="0" w:color="auto"/>
            </w:tcBorders>
          </w:tcPr>
          <w:p w:rsidR="00F35B92" w:rsidRPr="006079EC" w:rsidRDefault="005A731F" w:rsidP="009049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eastAsia="es-ES"/>
              </w:rPr>
            </w:pPr>
            <w:r w:rsidRPr="006079EC">
              <w:rPr>
                <w:rFonts w:ascii="Arial Narrow" w:hAnsi="Arial Narrow"/>
                <w:bCs/>
                <w:sz w:val="20"/>
                <w:szCs w:val="20"/>
                <w:lang w:val="es-ES" w:eastAsia="es-ES"/>
              </w:rPr>
              <w:t>El edifici</w:t>
            </w:r>
            <w:r w:rsidR="000575F0">
              <w:rPr>
                <w:rFonts w:ascii="Arial Narrow" w:hAnsi="Arial Narrow"/>
                <w:bCs/>
                <w:sz w:val="20"/>
                <w:szCs w:val="20"/>
                <w:lang w:val="es-ES" w:eastAsia="es-ES"/>
              </w:rPr>
              <w:t>o cuenta con barrera perimetral</w:t>
            </w:r>
            <w:r w:rsidR="007A253A" w:rsidRPr="006079EC">
              <w:rPr>
                <w:rFonts w:ascii="Arial Narrow" w:hAnsi="Arial Narrow"/>
                <w:bCs/>
                <w:sz w:val="20"/>
                <w:szCs w:val="20"/>
                <w:lang w:val="es-ES" w:eastAsia="es-ES"/>
              </w:rPr>
              <w:t xml:space="preserve"> y portón de acero </w:t>
            </w:r>
            <w:r w:rsidRPr="006079EC">
              <w:rPr>
                <w:rFonts w:ascii="Arial Narrow" w:hAnsi="Arial Narrow"/>
                <w:bCs/>
                <w:sz w:val="20"/>
                <w:szCs w:val="20"/>
                <w:lang w:val="es-ES" w:eastAsia="es-ES"/>
              </w:rPr>
              <w:t>q</w:t>
            </w:r>
            <w:r w:rsidR="007A253A" w:rsidRPr="006079EC">
              <w:rPr>
                <w:rFonts w:ascii="Arial Narrow" w:hAnsi="Arial Narrow"/>
                <w:bCs/>
                <w:sz w:val="20"/>
                <w:szCs w:val="20"/>
                <w:lang w:val="es-ES" w:eastAsia="es-ES"/>
              </w:rPr>
              <w:t xml:space="preserve">ue impiden el acceso al interior del predio en donde se localiza el edificio, Los materiales constructivos son resistentes al fuego, existen pocos ventanales exteriores. Existen equipos de combate de fuego. El personal está organizado en una unidad interna y cuentan con protocolos de actuación. Existen rutas alternas para realizar una evacuación de emergencia. </w:t>
            </w:r>
          </w:p>
        </w:tc>
        <w:tc>
          <w:tcPr>
            <w:tcW w:w="368" w:type="pct"/>
            <w:tcBorders>
              <w:top w:val="single" w:sz="4" w:space="0" w:color="auto"/>
              <w:right w:val="single" w:sz="4" w:space="0" w:color="auto"/>
            </w:tcBorders>
          </w:tcPr>
          <w:p w:rsidR="004B0C2C" w:rsidRPr="006079EC" w:rsidRDefault="004B0C2C"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p w:rsidR="004B0C2C" w:rsidRPr="006079EC" w:rsidRDefault="004B0C2C"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p w:rsidR="00F35B92" w:rsidRPr="006079EC" w:rsidRDefault="0090491D"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r w:rsidRPr="006079EC">
              <w:rPr>
                <w:rFonts w:ascii="Arial Narrow" w:hAnsi="Arial Narrow"/>
                <w:sz w:val="24"/>
                <w:szCs w:val="24"/>
                <w:lang w:val="es-ES" w:eastAsia="es-ES"/>
              </w:rPr>
              <w:t>Bajo</w:t>
            </w:r>
          </w:p>
        </w:tc>
        <w:tc>
          <w:tcPr>
            <w:tcW w:w="586" w:type="pct"/>
            <w:tcBorders>
              <w:top w:val="single" w:sz="4" w:space="0" w:color="auto"/>
              <w:left w:val="single" w:sz="4" w:space="0" w:color="auto"/>
            </w:tcBorders>
          </w:tcPr>
          <w:p w:rsidR="00F35B92" w:rsidRPr="006079EC" w:rsidRDefault="00F35B92" w:rsidP="00F35B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p w:rsidR="004B0C2C" w:rsidRPr="006079EC" w:rsidRDefault="004B0C2C" w:rsidP="00F35B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p w:rsidR="004B0C2C" w:rsidRPr="006079EC" w:rsidRDefault="004B0C2C" w:rsidP="004B0C2C">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r w:rsidRPr="006079EC">
              <w:rPr>
                <w:rFonts w:ascii="Arial Narrow" w:hAnsi="Arial Narrow"/>
                <w:sz w:val="24"/>
                <w:szCs w:val="24"/>
                <w:lang w:val="es-ES" w:eastAsia="es-ES"/>
              </w:rPr>
              <w:t>Medio</w:t>
            </w:r>
          </w:p>
        </w:tc>
      </w:tr>
      <w:tr w:rsidR="00F35B92" w:rsidRPr="006079EC" w:rsidTr="00D83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rsidR="00F35B92" w:rsidRPr="006079EC" w:rsidRDefault="00F62331" w:rsidP="00F35B92">
            <w:pPr>
              <w:autoSpaceDE w:val="0"/>
              <w:autoSpaceDN w:val="0"/>
              <w:adjustRightInd w:val="0"/>
              <w:jc w:val="both"/>
              <w:rPr>
                <w:rFonts w:ascii="Arial Narrow" w:hAnsi="Arial Narrow"/>
                <w:sz w:val="24"/>
                <w:szCs w:val="24"/>
                <w:lang w:val="es-ES" w:eastAsia="es-ES"/>
              </w:rPr>
            </w:pPr>
            <w:r>
              <w:rPr>
                <w:rFonts w:ascii="Arial Narrow" w:hAnsi="Arial Narrow"/>
                <w:sz w:val="24"/>
                <w:szCs w:val="24"/>
                <w:lang w:val="es-ES" w:eastAsia="es-ES"/>
              </w:rPr>
              <w:t>……….</w:t>
            </w:r>
          </w:p>
        </w:tc>
        <w:tc>
          <w:tcPr>
            <w:tcW w:w="368" w:type="pct"/>
            <w:tcBorders>
              <w:right w:val="single" w:sz="4" w:space="0" w:color="auto"/>
            </w:tcBorders>
          </w:tcPr>
          <w:p w:rsidR="00F35B92" w:rsidRPr="006079EC" w:rsidRDefault="00F62331" w:rsidP="009049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r>
              <w:rPr>
                <w:rFonts w:ascii="Arial Narrow" w:hAnsi="Arial Narrow"/>
                <w:sz w:val="24"/>
                <w:szCs w:val="24"/>
                <w:lang w:val="es-ES" w:eastAsia="es-ES"/>
              </w:rPr>
              <w:t>…</w:t>
            </w:r>
          </w:p>
        </w:tc>
        <w:tc>
          <w:tcPr>
            <w:tcW w:w="3018" w:type="pct"/>
            <w:tcBorders>
              <w:left w:val="single" w:sz="4" w:space="0" w:color="auto"/>
            </w:tcBorders>
          </w:tcPr>
          <w:p w:rsidR="00F35B92" w:rsidRPr="006079EC" w:rsidRDefault="00F62331" w:rsidP="009049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r>
              <w:rPr>
                <w:rFonts w:ascii="Arial Narrow" w:hAnsi="Arial Narrow"/>
                <w:sz w:val="24"/>
                <w:szCs w:val="24"/>
                <w:lang w:val="es-ES" w:eastAsia="es-ES"/>
              </w:rPr>
              <w:t>……………………………………………………………………</w:t>
            </w:r>
          </w:p>
        </w:tc>
        <w:tc>
          <w:tcPr>
            <w:tcW w:w="368" w:type="pct"/>
            <w:tcBorders>
              <w:right w:val="single" w:sz="4" w:space="0" w:color="auto"/>
            </w:tcBorders>
          </w:tcPr>
          <w:p w:rsidR="00F35B92" w:rsidRPr="006079EC" w:rsidRDefault="00F62331" w:rsidP="009049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r>
              <w:rPr>
                <w:rFonts w:ascii="Arial Narrow" w:hAnsi="Arial Narrow"/>
                <w:sz w:val="24"/>
                <w:szCs w:val="24"/>
                <w:lang w:val="es-ES" w:eastAsia="es-ES"/>
              </w:rPr>
              <w:t>….</w:t>
            </w:r>
          </w:p>
        </w:tc>
        <w:tc>
          <w:tcPr>
            <w:tcW w:w="586" w:type="pct"/>
            <w:tcBorders>
              <w:left w:val="single" w:sz="4" w:space="0" w:color="auto"/>
            </w:tcBorders>
          </w:tcPr>
          <w:p w:rsidR="00F35B92" w:rsidRPr="006079EC" w:rsidRDefault="00F62331" w:rsidP="00F35B9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r>
              <w:rPr>
                <w:rFonts w:ascii="Arial Narrow" w:hAnsi="Arial Narrow"/>
                <w:sz w:val="24"/>
                <w:szCs w:val="24"/>
                <w:lang w:val="es-ES" w:eastAsia="es-ES"/>
              </w:rPr>
              <w:t>………..</w:t>
            </w:r>
          </w:p>
        </w:tc>
      </w:tr>
      <w:tr w:rsidR="00F35B92" w:rsidRPr="006079EC" w:rsidTr="00D8363C">
        <w:tc>
          <w:tcPr>
            <w:cnfStyle w:val="001000000000" w:firstRow="0" w:lastRow="0" w:firstColumn="1" w:lastColumn="0" w:oddVBand="0" w:evenVBand="0" w:oddHBand="0" w:evenHBand="0" w:firstRowFirstColumn="0" w:firstRowLastColumn="0" w:lastRowFirstColumn="0" w:lastRowLastColumn="0"/>
            <w:tcW w:w="660" w:type="pct"/>
          </w:tcPr>
          <w:p w:rsidR="00F35B92" w:rsidRPr="006079EC" w:rsidRDefault="00F35B92" w:rsidP="00F35B92">
            <w:pPr>
              <w:autoSpaceDE w:val="0"/>
              <w:autoSpaceDN w:val="0"/>
              <w:adjustRightInd w:val="0"/>
              <w:jc w:val="both"/>
              <w:rPr>
                <w:rFonts w:ascii="Arial Narrow" w:hAnsi="Arial Narrow"/>
                <w:sz w:val="24"/>
                <w:szCs w:val="24"/>
                <w:lang w:val="es-ES" w:eastAsia="es-ES"/>
              </w:rPr>
            </w:pPr>
          </w:p>
        </w:tc>
        <w:tc>
          <w:tcPr>
            <w:tcW w:w="368" w:type="pct"/>
            <w:tcBorders>
              <w:right w:val="single" w:sz="4" w:space="0" w:color="auto"/>
            </w:tcBorders>
          </w:tcPr>
          <w:p w:rsidR="00F35B92" w:rsidRPr="006079EC" w:rsidRDefault="00F35B92"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tc>
        <w:tc>
          <w:tcPr>
            <w:tcW w:w="3018" w:type="pct"/>
            <w:tcBorders>
              <w:left w:val="single" w:sz="4" w:space="0" w:color="auto"/>
            </w:tcBorders>
          </w:tcPr>
          <w:p w:rsidR="00F35B92" w:rsidRPr="006079EC" w:rsidRDefault="00F35B92" w:rsidP="0090491D">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tc>
        <w:tc>
          <w:tcPr>
            <w:tcW w:w="368" w:type="pct"/>
            <w:tcBorders>
              <w:right w:val="single" w:sz="4" w:space="0" w:color="auto"/>
            </w:tcBorders>
          </w:tcPr>
          <w:p w:rsidR="00F35B92" w:rsidRPr="006079EC" w:rsidRDefault="00F35B92" w:rsidP="0090491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tc>
        <w:tc>
          <w:tcPr>
            <w:tcW w:w="586" w:type="pct"/>
            <w:tcBorders>
              <w:left w:val="single" w:sz="4" w:space="0" w:color="auto"/>
            </w:tcBorders>
          </w:tcPr>
          <w:p w:rsidR="00F35B92" w:rsidRPr="006079EC" w:rsidRDefault="00F35B92" w:rsidP="00F35B92">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Narrow" w:hAnsi="Arial Narrow"/>
                <w:sz w:val="24"/>
                <w:szCs w:val="24"/>
                <w:lang w:val="es-ES" w:eastAsia="es-ES"/>
              </w:rPr>
            </w:pPr>
          </w:p>
        </w:tc>
      </w:tr>
      <w:tr w:rsidR="00F35B92" w:rsidRPr="006079EC" w:rsidTr="00D83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rsidR="00F35B92" w:rsidRPr="006079EC" w:rsidRDefault="00F35B92" w:rsidP="00F35B92">
            <w:pPr>
              <w:autoSpaceDE w:val="0"/>
              <w:autoSpaceDN w:val="0"/>
              <w:adjustRightInd w:val="0"/>
              <w:jc w:val="both"/>
              <w:rPr>
                <w:rFonts w:ascii="Arial Narrow" w:hAnsi="Arial Narrow"/>
                <w:sz w:val="24"/>
                <w:szCs w:val="24"/>
                <w:lang w:val="es-ES" w:eastAsia="es-ES"/>
              </w:rPr>
            </w:pPr>
          </w:p>
        </w:tc>
        <w:tc>
          <w:tcPr>
            <w:tcW w:w="368" w:type="pct"/>
            <w:tcBorders>
              <w:right w:val="single" w:sz="4" w:space="0" w:color="auto"/>
            </w:tcBorders>
          </w:tcPr>
          <w:p w:rsidR="00F35B92" w:rsidRPr="006079EC" w:rsidRDefault="00F35B92" w:rsidP="009049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p>
        </w:tc>
        <w:tc>
          <w:tcPr>
            <w:tcW w:w="3018" w:type="pct"/>
            <w:tcBorders>
              <w:left w:val="single" w:sz="4" w:space="0" w:color="auto"/>
            </w:tcBorders>
          </w:tcPr>
          <w:p w:rsidR="00F35B92" w:rsidRPr="006079EC" w:rsidRDefault="00F35B92" w:rsidP="0090491D">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p>
        </w:tc>
        <w:tc>
          <w:tcPr>
            <w:tcW w:w="368" w:type="pct"/>
            <w:tcBorders>
              <w:right w:val="single" w:sz="4" w:space="0" w:color="auto"/>
            </w:tcBorders>
          </w:tcPr>
          <w:p w:rsidR="00F35B92" w:rsidRPr="006079EC" w:rsidRDefault="00F35B92" w:rsidP="0090491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p>
        </w:tc>
        <w:tc>
          <w:tcPr>
            <w:tcW w:w="586" w:type="pct"/>
            <w:tcBorders>
              <w:left w:val="single" w:sz="4" w:space="0" w:color="auto"/>
            </w:tcBorders>
          </w:tcPr>
          <w:p w:rsidR="00F35B92" w:rsidRPr="006079EC" w:rsidRDefault="00F35B92" w:rsidP="00F35B92">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Narrow" w:hAnsi="Arial Narrow"/>
                <w:sz w:val="24"/>
                <w:szCs w:val="24"/>
                <w:lang w:val="es-ES" w:eastAsia="es-ES"/>
              </w:rPr>
            </w:pPr>
          </w:p>
        </w:tc>
      </w:tr>
    </w:tbl>
    <w:p w:rsidR="00AF0DBC" w:rsidRDefault="00AF0DBC" w:rsidP="00AF0DBC">
      <w:pPr>
        <w:pStyle w:val="Prrafodelista"/>
        <w:ind w:left="851"/>
        <w:jc w:val="both"/>
        <w:rPr>
          <w:rFonts w:ascii="Arial Narrow" w:hAnsi="Arial Narrow"/>
          <w:b/>
        </w:rPr>
      </w:pPr>
    </w:p>
    <w:p w:rsidR="001D648F" w:rsidRDefault="001D648F" w:rsidP="00AF0DBC">
      <w:pPr>
        <w:pStyle w:val="Prrafodelista"/>
        <w:ind w:left="851"/>
        <w:jc w:val="both"/>
        <w:rPr>
          <w:rFonts w:ascii="Arial Narrow" w:hAnsi="Arial Narrow"/>
          <w:b/>
        </w:rPr>
      </w:pPr>
    </w:p>
    <w:p w:rsidR="00716E13" w:rsidRPr="006079EC" w:rsidRDefault="00927659" w:rsidP="00735998">
      <w:pPr>
        <w:pStyle w:val="Prrafodelista"/>
        <w:numPr>
          <w:ilvl w:val="0"/>
          <w:numId w:val="26"/>
        </w:numPr>
        <w:ind w:left="851"/>
        <w:jc w:val="both"/>
        <w:rPr>
          <w:rFonts w:ascii="Arial Narrow" w:hAnsi="Arial Narrow"/>
          <w:b/>
        </w:rPr>
      </w:pPr>
      <w:r w:rsidRPr="006079EC">
        <w:rPr>
          <w:rFonts w:ascii="Arial Narrow" w:hAnsi="Arial Narrow"/>
          <w:b/>
        </w:rPr>
        <w:t>Re</w:t>
      </w:r>
      <w:r w:rsidR="00053DC7" w:rsidRPr="006079EC">
        <w:rPr>
          <w:rFonts w:ascii="Arial Narrow" w:hAnsi="Arial Narrow"/>
          <w:b/>
        </w:rPr>
        <w:t>ducción de los riesgos existentes</w:t>
      </w:r>
      <w:r w:rsidR="00E257A6" w:rsidRPr="006079EC">
        <w:rPr>
          <w:rFonts w:ascii="Arial Narrow" w:hAnsi="Arial Narrow"/>
          <w:b/>
        </w:rPr>
        <w:t xml:space="preserve">. </w:t>
      </w:r>
    </w:p>
    <w:p w:rsidR="005526C6" w:rsidRPr="006079EC" w:rsidRDefault="005526C6" w:rsidP="00735998">
      <w:pPr>
        <w:pStyle w:val="Prrafodelista"/>
        <w:numPr>
          <w:ilvl w:val="1"/>
          <w:numId w:val="26"/>
        </w:numPr>
        <w:spacing w:after="160"/>
        <w:ind w:left="851"/>
        <w:contextualSpacing/>
        <w:jc w:val="both"/>
        <w:rPr>
          <w:rFonts w:ascii="Arial Narrow" w:hAnsi="Arial Narrow"/>
          <w:b/>
        </w:rPr>
      </w:pPr>
      <w:r w:rsidRPr="006079EC">
        <w:rPr>
          <w:rFonts w:ascii="Arial Narrow" w:hAnsi="Arial Narrow"/>
          <w:b/>
        </w:rPr>
        <w:t>Medidas de mitigación</w:t>
      </w:r>
      <w:r w:rsidR="001E5E18" w:rsidRPr="006079EC">
        <w:rPr>
          <w:rFonts w:ascii="Arial Narrow" w:hAnsi="Arial Narrow"/>
          <w:b/>
        </w:rPr>
        <w:t>.</w:t>
      </w:r>
    </w:p>
    <w:p w:rsidR="00053DC7" w:rsidRPr="006079EC" w:rsidRDefault="00251996" w:rsidP="002018B7">
      <w:pPr>
        <w:spacing w:after="0" w:line="259" w:lineRule="auto"/>
        <w:contextualSpacing/>
        <w:jc w:val="both"/>
        <w:rPr>
          <w:rFonts w:ascii="Arial Narrow" w:hAnsi="Arial Narrow"/>
        </w:rPr>
      </w:pPr>
      <w:r>
        <w:rPr>
          <w:rFonts w:ascii="Arial Narrow" w:hAnsi="Arial Narrow"/>
        </w:rPr>
        <w:t>Tabla 12</w:t>
      </w:r>
      <w:r w:rsidR="00BB312C" w:rsidRPr="006079EC">
        <w:rPr>
          <w:rFonts w:ascii="Arial Narrow" w:hAnsi="Arial Narrow"/>
        </w:rPr>
        <w:t xml:space="preserve">: medidas de mitigación del inmueble y sus instalaciones. </w:t>
      </w:r>
    </w:p>
    <w:tbl>
      <w:tblPr>
        <w:tblStyle w:val="Tablaconcuadrcula4-nfasis41"/>
        <w:tblW w:w="5000" w:type="pct"/>
        <w:tblLook w:val="04A0" w:firstRow="1" w:lastRow="0" w:firstColumn="1" w:lastColumn="0" w:noHBand="0" w:noVBand="1"/>
      </w:tblPr>
      <w:tblGrid>
        <w:gridCol w:w="6843"/>
        <w:gridCol w:w="446"/>
        <w:gridCol w:w="506"/>
        <w:gridCol w:w="2166"/>
      </w:tblGrid>
      <w:tr w:rsidR="001E5E18" w:rsidRPr="006079EC" w:rsidTr="00012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5" w:type="pct"/>
          </w:tcPr>
          <w:p w:rsidR="001E5E18" w:rsidRPr="006079EC" w:rsidRDefault="001E5E18" w:rsidP="00053DC7">
            <w:pPr>
              <w:pStyle w:val="Prrafodelista"/>
              <w:spacing w:line="259" w:lineRule="auto"/>
              <w:ind w:left="0"/>
              <w:contextualSpacing/>
              <w:jc w:val="both"/>
              <w:rPr>
                <w:rFonts w:ascii="Arial Narrow" w:hAnsi="Arial Narrow"/>
                <w:b w:val="0"/>
              </w:rPr>
            </w:pPr>
            <w:r w:rsidRPr="006079EC">
              <w:rPr>
                <w:rFonts w:ascii="Arial Narrow" w:hAnsi="Arial Narrow"/>
                <w:b w:val="0"/>
              </w:rPr>
              <w:t>Cuenta con</w:t>
            </w:r>
            <w:r w:rsidR="00D8363C">
              <w:rPr>
                <w:rFonts w:ascii="Arial Narrow" w:hAnsi="Arial Narrow"/>
                <w:b w:val="0"/>
              </w:rPr>
              <w:t xml:space="preserve"> dictamen técnico de seguridad en materia de</w:t>
            </w:r>
            <w:r w:rsidRPr="006079EC">
              <w:rPr>
                <w:rFonts w:ascii="Arial Narrow" w:hAnsi="Arial Narrow"/>
                <w:b w:val="0"/>
              </w:rPr>
              <w:t>:</w:t>
            </w:r>
          </w:p>
        </w:tc>
        <w:tc>
          <w:tcPr>
            <w:tcW w:w="224" w:type="pct"/>
          </w:tcPr>
          <w:p w:rsidR="001E5E18" w:rsidRPr="006079EC" w:rsidRDefault="001E5E18" w:rsidP="00053DC7">
            <w:pPr>
              <w:pStyle w:val="Prrafodelista"/>
              <w:spacing w:line="259" w:lineRule="auto"/>
              <w:ind w:left="0"/>
              <w:contextualSpacing/>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Si</w:t>
            </w:r>
          </w:p>
        </w:tc>
        <w:tc>
          <w:tcPr>
            <w:tcW w:w="254" w:type="pct"/>
          </w:tcPr>
          <w:p w:rsidR="001E5E18" w:rsidRPr="006079EC" w:rsidRDefault="001E5E18" w:rsidP="00053DC7">
            <w:pPr>
              <w:pStyle w:val="Prrafodelista"/>
              <w:spacing w:line="259" w:lineRule="auto"/>
              <w:ind w:left="0"/>
              <w:contextualSpacing/>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No</w:t>
            </w:r>
          </w:p>
        </w:tc>
        <w:tc>
          <w:tcPr>
            <w:tcW w:w="1087" w:type="pct"/>
          </w:tcPr>
          <w:p w:rsidR="001E5E18" w:rsidRPr="006079EC" w:rsidRDefault="001E5E18" w:rsidP="00053DC7">
            <w:pPr>
              <w:pStyle w:val="Prrafodelista"/>
              <w:spacing w:line="259" w:lineRule="auto"/>
              <w:ind w:left="0"/>
              <w:contextualSpacing/>
              <w:jc w:val="both"/>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6079EC">
              <w:rPr>
                <w:rFonts w:ascii="Arial Narrow" w:hAnsi="Arial Narrow"/>
                <w:b w:val="0"/>
              </w:rPr>
              <w:t>Observaciones</w:t>
            </w:r>
          </w:p>
        </w:tc>
      </w:tr>
      <w:tr w:rsidR="001E5E18" w:rsidRPr="006079EC" w:rsidTr="000129E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435" w:type="pct"/>
          </w:tcPr>
          <w:p w:rsidR="001E5E18" w:rsidRPr="006079EC" w:rsidRDefault="001E5E18" w:rsidP="002A74EF">
            <w:pPr>
              <w:pStyle w:val="Prrafodelista"/>
              <w:spacing w:after="160" w:line="259" w:lineRule="auto"/>
              <w:ind w:left="0"/>
              <w:contextualSpacing/>
              <w:jc w:val="both"/>
              <w:rPr>
                <w:rFonts w:ascii="Arial Narrow" w:hAnsi="Arial Narrow"/>
                <w:b w:val="0"/>
                <w:sz w:val="20"/>
                <w:szCs w:val="20"/>
              </w:rPr>
            </w:pPr>
            <w:r w:rsidRPr="006079EC">
              <w:rPr>
                <w:rFonts w:ascii="Arial Narrow" w:hAnsi="Arial Narrow"/>
                <w:b w:val="0"/>
                <w:sz w:val="20"/>
                <w:szCs w:val="20"/>
              </w:rPr>
              <w:t>Instalaciones eléctricas construidas conforme a lo establecido en la NOM 001 SEDE 2012.</w:t>
            </w:r>
          </w:p>
        </w:tc>
        <w:tc>
          <w:tcPr>
            <w:tcW w:w="224"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54"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087"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1E5E18" w:rsidRPr="006079EC" w:rsidTr="000129EB">
        <w:trPr>
          <w:trHeight w:hRule="exact" w:val="567"/>
        </w:trPr>
        <w:tc>
          <w:tcPr>
            <w:cnfStyle w:val="001000000000" w:firstRow="0" w:lastRow="0" w:firstColumn="1" w:lastColumn="0" w:oddVBand="0" w:evenVBand="0" w:oddHBand="0" w:evenHBand="0" w:firstRowFirstColumn="0" w:firstRowLastColumn="0" w:lastRowFirstColumn="0" w:lastRowLastColumn="0"/>
            <w:tcW w:w="3435" w:type="pct"/>
          </w:tcPr>
          <w:p w:rsidR="001E5E18" w:rsidRPr="006079EC" w:rsidRDefault="001E5E18" w:rsidP="002A74EF">
            <w:pPr>
              <w:pStyle w:val="Prrafodelista"/>
              <w:spacing w:after="160" w:line="259" w:lineRule="auto"/>
              <w:ind w:left="0"/>
              <w:contextualSpacing/>
              <w:jc w:val="both"/>
              <w:rPr>
                <w:rFonts w:ascii="Arial Narrow" w:hAnsi="Arial Narrow"/>
                <w:b w:val="0"/>
                <w:sz w:val="20"/>
                <w:szCs w:val="20"/>
              </w:rPr>
            </w:pPr>
            <w:r w:rsidRPr="006079EC">
              <w:rPr>
                <w:rFonts w:ascii="Arial Narrow" w:hAnsi="Arial Narrow"/>
                <w:b w:val="0"/>
                <w:sz w:val="20"/>
                <w:szCs w:val="20"/>
              </w:rPr>
              <w:t xml:space="preserve">Instalaciones de gas </w:t>
            </w:r>
            <w:proofErr w:type="spellStart"/>
            <w:r w:rsidRPr="006079EC">
              <w:rPr>
                <w:rFonts w:ascii="Arial Narrow" w:hAnsi="Arial Narrow"/>
                <w:b w:val="0"/>
                <w:sz w:val="20"/>
                <w:szCs w:val="20"/>
              </w:rPr>
              <w:t>l.p</w:t>
            </w:r>
            <w:proofErr w:type="spellEnd"/>
            <w:r w:rsidRPr="006079EC">
              <w:rPr>
                <w:rFonts w:ascii="Arial Narrow" w:hAnsi="Arial Narrow"/>
                <w:b w:val="0"/>
                <w:sz w:val="20"/>
                <w:szCs w:val="20"/>
              </w:rPr>
              <w:t>. construidas conforme a lo establecido en la NOM 004 SEDG 2004.</w:t>
            </w:r>
          </w:p>
        </w:tc>
        <w:tc>
          <w:tcPr>
            <w:tcW w:w="224" w:type="pct"/>
          </w:tcPr>
          <w:p w:rsidR="001E5E18" w:rsidRPr="006079EC" w:rsidRDefault="001E5E18" w:rsidP="002A74EF">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54" w:type="pct"/>
          </w:tcPr>
          <w:p w:rsidR="001E5E18" w:rsidRPr="006079EC" w:rsidRDefault="001E5E18" w:rsidP="002A74EF">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87" w:type="pct"/>
          </w:tcPr>
          <w:p w:rsidR="001E5E18" w:rsidRPr="006079EC" w:rsidRDefault="001E5E18" w:rsidP="002A74EF">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1E5E18" w:rsidRPr="006079EC" w:rsidTr="000129E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435" w:type="pct"/>
          </w:tcPr>
          <w:p w:rsidR="001E5E18" w:rsidRPr="006079EC" w:rsidRDefault="001E5E18" w:rsidP="002A74EF">
            <w:pPr>
              <w:pStyle w:val="Prrafodelista"/>
              <w:spacing w:after="160" w:line="259" w:lineRule="auto"/>
              <w:ind w:left="0"/>
              <w:contextualSpacing/>
              <w:jc w:val="both"/>
              <w:rPr>
                <w:rFonts w:ascii="Arial Narrow" w:hAnsi="Arial Narrow"/>
                <w:b w:val="0"/>
                <w:sz w:val="20"/>
                <w:szCs w:val="20"/>
              </w:rPr>
            </w:pPr>
            <w:r w:rsidRPr="006079EC">
              <w:rPr>
                <w:rFonts w:ascii="Arial Narrow" w:hAnsi="Arial Narrow"/>
                <w:b w:val="0"/>
                <w:sz w:val="20"/>
                <w:szCs w:val="20"/>
              </w:rPr>
              <w:t xml:space="preserve">Recipientes que contienen gas </w:t>
            </w:r>
            <w:proofErr w:type="spellStart"/>
            <w:r w:rsidRPr="006079EC">
              <w:rPr>
                <w:rFonts w:ascii="Arial Narrow" w:hAnsi="Arial Narrow"/>
                <w:b w:val="0"/>
                <w:sz w:val="20"/>
                <w:szCs w:val="20"/>
              </w:rPr>
              <w:t>l.p</w:t>
            </w:r>
            <w:proofErr w:type="spellEnd"/>
            <w:r w:rsidRPr="006079EC">
              <w:rPr>
                <w:rFonts w:ascii="Arial Narrow" w:hAnsi="Arial Narrow"/>
                <w:b w:val="0"/>
                <w:sz w:val="20"/>
                <w:szCs w:val="20"/>
              </w:rPr>
              <w:t>, con las medidas de seguridad establecidas en la NOM 013 SEDG 2002.</w:t>
            </w:r>
          </w:p>
          <w:p w:rsidR="001E5E18" w:rsidRPr="006079EC" w:rsidRDefault="001E5E18" w:rsidP="002A74EF">
            <w:pPr>
              <w:pStyle w:val="Prrafodelista"/>
              <w:spacing w:after="160" w:line="259" w:lineRule="auto"/>
              <w:ind w:left="0"/>
              <w:contextualSpacing/>
              <w:jc w:val="both"/>
              <w:rPr>
                <w:rFonts w:ascii="Arial Narrow" w:hAnsi="Arial Narrow"/>
                <w:b w:val="0"/>
                <w:sz w:val="20"/>
                <w:szCs w:val="20"/>
              </w:rPr>
            </w:pPr>
          </w:p>
        </w:tc>
        <w:tc>
          <w:tcPr>
            <w:tcW w:w="224"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54"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087"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1E5E18" w:rsidRPr="006079EC" w:rsidTr="000129EB">
        <w:trPr>
          <w:trHeight w:hRule="exact" w:val="567"/>
        </w:trPr>
        <w:tc>
          <w:tcPr>
            <w:cnfStyle w:val="001000000000" w:firstRow="0" w:lastRow="0" w:firstColumn="1" w:lastColumn="0" w:oddVBand="0" w:evenVBand="0" w:oddHBand="0" w:evenHBand="0" w:firstRowFirstColumn="0" w:firstRowLastColumn="0" w:lastRowFirstColumn="0" w:lastRowLastColumn="0"/>
            <w:tcW w:w="3435" w:type="pct"/>
          </w:tcPr>
          <w:p w:rsidR="001E5E18" w:rsidRPr="006079EC" w:rsidRDefault="001E5E18" w:rsidP="002A74EF">
            <w:pPr>
              <w:pStyle w:val="Prrafodelista"/>
              <w:spacing w:after="160" w:line="259" w:lineRule="auto"/>
              <w:ind w:left="34"/>
              <w:contextualSpacing/>
              <w:jc w:val="both"/>
              <w:rPr>
                <w:rFonts w:ascii="Arial Narrow" w:hAnsi="Arial Narrow"/>
                <w:b w:val="0"/>
                <w:sz w:val="20"/>
                <w:szCs w:val="20"/>
              </w:rPr>
            </w:pPr>
            <w:r w:rsidRPr="006079EC">
              <w:rPr>
                <w:rFonts w:ascii="Arial Narrow" w:hAnsi="Arial Narrow"/>
                <w:b w:val="0"/>
                <w:sz w:val="20"/>
                <w:szCs w:val="20"/>
              </w:rPr>
              <w:t>Recipientes sujetos a presión con las medidas de prevención establecidos en la NOM 020 STPS 2011.</w:t>
            </w:r>
          </w:p>
          <w:p w:rsidR="001E5E18" w:rsidRPr="006079EC" w:rsidRDefault="001E5E18" w:rsidP="002A74EF">
            <w:pPr>
              <w:pStyle w:val="Prrafodelista"/>
              <w:spacing w:after="160" w:line="259" w:lineRule="auto"/>
              <w:ind w:left="0"/>
              <w:contextualSpacing/>
              <w:jc w:val="both"/>
              <w:rPr>
                <w:rFonts w:ascii="Arial Narrow" w:hAnsi="Arial Narrow"/>
                <w:b w:val="0"/>
                <w:sz w:val="20"/>
                <w:szCs w:val="20"/>
              </w:rPr>
            </w:pPr>
          </w:p>
        </w:tc>
        <w:tc>
          <w:tcPr>
            <w:tcW w:w="224" w:type="pct"/>
          </w:tcPr>
          <w:p w:rsidR="001E5E18" w:rsidRPr="006079EC" w:rsidRDefault="001E5E18" w:rsidP="002A74EF">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254" w:type="pct"/>
          </w:tcPr>
          <w:p w:rsidR="001E5E18" w:rsidRPr="006079EC" w:rsidRDefault="001E5E18" w:rsidP="002A74EF">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087" w:type="pct"/>
          </w:tcPr>
          <w:p w:rsidR="001E5E18" w:rsidRPr="006079EC" w:rsidRDefault="001E5E18" w:rsidP="002A74EF">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1E5E18" w:rsidRPr="006079EC" w:rsidTr="000129EB">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3435" w:type="pct"/>
          </w:tcPr>
          <w:p w:rsidR="001E5E18" w:rsidRPr="006079EC" w:rsidRDefault="001E5E18" w:rsidP="002A74EF">
            <w:pPr>
              <w:spacing w:after="160" w:line="259" w:lineRule="auto"/>
              <w:contextualSpacing/>
              <w:jc w:val="both"/>
              <w:rPr>
                <w:rFonts w:ascii="Arial Narrow" w:hAnsi="Arial Narrow"/>
                <w:b w:val="0"/>
                <w:sz w:val="20"/>
                <w:szCs w:val="20"/>
              </w:rPr>
            </w:pPr>
            <w:r w:rsidRPr="006079EC">
              <w:rPr>
                <w:rFonts w:ascii="Arial Narrow" w:hAnsi="Arial Narrow"/>
                <w:b w:val="0"/>
                <w:sz w:val="20"/>
                <w:szCs w:val="20"/>
              </w:rPr>
              <w:t>Condiciones de la seg</w:t>
            </w:r>
            <w:r w:rsidR="008D52A7" w:rsidRPr="006079EC">
              <w:rPr>
                <w:rFonts w:ascii="Arial Narrow" w:hAnsi="Arial Narrow"/>
                <w:b w:val="0"/>
                <w:sz w:val="20"/>
                <w:szCs w:val="20"/>
              </w:rPr>
              <w:t xml:space="preserve">uridad estructural del inmueble </w:t>
            </w:r>
            <w:proofErr w:type="gramStart"/>
            <w:r w:rsidR="008D52A7" w:rsidRPr="006079EC">
              <w:rPr>
                <w:rFonts w:ascii="Arial Narrow" w:hAnsi="Arial Narrow"/>
                <w:b w:val="0"/>
                <w:sz w:val="20"/>
                <w:szCs w:val="20"/>
              </w:rPr>
              <w:t>de acuerdo a</w:t>
            </w:r>
            <w:proofErr w:type="gramEnd"/>
            <w:r w:rsidR="008D52A7" w:rsidRPr="006079EC">
              <w:rPr>
                <w:rFonts w:ascii="Arial Narrow" w:hAnsi="Arial Narrow"/>
                <w:b w:val="0"/>
                <w:sz w:val="20"/>
                <w:szCs w:val="20"/>
              </w:rPr>
              <w:t xml:space="preserve"> lo establecido en el Reglamento de Construcción aplicable.</w:t>
            </w:r>
          </w:p>
          <w:p w:rsidR="001E5E18" w:rsidRPr="006079EC" w:rsidRDefault="001E5E18" w:rsidP="002A74EF">
            <w:pPr>
              <w:pStyle w:val="Prrafodelista"/>
              <w:spacing w:after="160" w:line="259" w:lineRule="auto"/>
              <w:ind w:left="34"/>
              <w:contextualSpacing/>
              <w:jc w:val="both"/>
              <w:rPr>
                <w:rFonts w:ascii="Arial Narrow" w:hAnsi="Arial Narrow"/>
                <w:b w:val="0"/>
                <w:sz w:val="20"/>
                <w:szCs w:val="20"/>
                <w:lang w:val="es-MX"/>
              </w:rPr>
            </w:pPr>
          </w:p>
        </w:tc>
        <w:tc>
          <w:tcPr>
            <w:tcW w:w="224"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254"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087" w:type="pct"/>
          </w:tcPr>
          <w:p w:rsidR="001E5E18" w:rsidRPr="006079EC" w:rsidRDefault="001E5E18" w:rsidP="002A74EF">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bl>
    <w:p w:rsidR="001E5E18" w:rsidRPr="00D8363C" w:rsidRDefault="001E5E18" w:rsidP="00D8363C">
      <w:pPr>
        <w:spacing w:after="160" w:line="259" w:lineRule="auto"/>
        <w:contextualSpacing/>
        <w:jc w:val="both"/>
        <w:rPr>
          <w:rFonts w:ascii="Arial Narrow" w:hAnsi="Arial Narrow"/>
        </w:rPr>
      </w:pPr>
      <w:r w:rsidRPr="00D8363C">
        <w:rPr>
          <w:rFonts w:ascii="Arial Narrow" w:hAnsi="Arial Narrow"/>
        </w:rPr>
        <w:t>Agregar en anexos</w:t>
      </w:r>
      <w:r w:rsidR="00053DC7" w:rsidRPr="00D8363C">
        <w:rPr>
          <w:rFonts w:ascii="Arial Narrow" w:hAnsi="Arial Narrow"/>
        </w:rPr>
        <w:t>, las</w:t>
      </w:r>
      <w:r w:rsidRPr="00D8363C">
        <w:rPr>
          <w:rFonts w:ascii="Arial Narrow" w:hAnsi="Arial Narrow"/>
        </w:rPr>
        <w:t xml:space="preserve"> copias digitales de los dictámenes que apliquen.</w:t>
      </w:r>
    </w:p>
    <w:p w:rsidR="001E5E18" w:rsidRPr="006079EC" w:rsidRDefault="00053DC7" w:rsidP="001E5E18">
      <w:pPr>
        <w:pStyle w:val="Prrafodelista"/>
        <w:numPr>
          <w:ilvl w:val="1"/>
          <w:numId w:val="26"/>
        </w:numPr>
        <w:spacing w:after="160" w:line="259" w:lineRule="auto"/>
        <w:ind w:left="851"/>
        <w:contextualSpacing/>
        <w:jc w:val="both"/>
        <w:rPr>
          <w:rFonts w:ascii="Arial Narrow" w:hAnsi="Arial Narrow"/>
          <w:b/>
        </w:rPr>
      </w:pPr>
      <w:r w:rsidRPr="006079EC">
        <w:rPr>
          <w:rFonts w:ascii="Arial Narrow" w:hAnsi="Arial Narrow"/>
          <w:b/>
        </w:rPr>
        <w:t>Medidas de prevención.</w:t>
      </w:r>
    </w:p>
    <w:p w:rsidR="005526C6" w:rsidRPr="006079EC" w:rsidRDefault="005526C6" w:rsidP="004D3099">
      <w:pPr>
        <w:pStyle w:val="Prrafodelista"/>
        <w:spacing w:after="160" w:line="259" w:lineRule="auto"/>
        <w:ind w:left="851"/>
        <w:contextualSpacing/>
        <w:jc w:val="both"/>
        <w:rPr>
          <w:rFonts w:ascii="Arial Narrow" w:hAnsi="Arial Narrow"/>
        </w:rPr>
      </w:pPr>
      <w:r w:rsidRPr="006079EC">
        <w:rPr>
          <w:rFonts w:ascii="Arial Narrow" w:hAnsi="Arial Narrow"/>
        </w:rPr>
        <w:t>Recursos materiales:</w:t>
      </w:r>
    </w:p>
    <w:p w:rsidR="005526C6" w:rsidRPr="006079EC" w:rsidRDefault="005526C6" w:rsidP="004D3099">
      <w:pPr>
        <w:pStyle w:val="Prrafodelista"/>
        <w:numPr>
          <w:ilvl w:val="0"/>
          <w:numId w:val="6"/>
        </w:numPr>
        <w:spacing w:after="160" w:line="259" w:lineRule="auto"/>
        <w:ind w:left="1134" w:hanging="283"/>
        <w:contextualSpacing/>
        <w:jc w:val="both"/>
        <w:rPr>
          <w:rFonts w:ascii="Arial Narrow" w:hAnsi="Arial Narrow"/>
        </w:rPr>
      </w:pPr>
      <w:r w:rsidRPr="006079EC">
        <w:rPr>
          <w:rFonts w:ascii="Arial Narrow" w:hAnsi="Arial Narrow"/>
        </w:rPr>
        <w:t>Inventario de señalamientos informativos, prohibitivos y obligatorios en materia de protección civil.</w:t>
      </w:r>
    </w:p>
    <w:p w:rsidR="001745F1" w:rsidRPr="006079EC" w:rsidRDefault="00251996" w:rsidP="002018B7">
      <w:pPr>
        <w:spacing w:line="259" w:lineRule="auto"/>
        <w:contextualSpacing/>
        <w:jc w:val="both"/>
        <w:rPr>
          <w:rFonts w:ascii="Arial Narrow" w:hAnsi="Arial Narrow"/>
        </w:rPr>
      </w:pPr>
      <w:r>
        <w:rPr>
          <w:rFonts w:ascii="Arial Narrow" w:hAnsi="Arial Narrow"/>
        </w:rPr>
        <w:t>Tabla 13</w:t>
      </w:r>
      <w:r w:rsidR="002018B7" w:rsidRPr="006079EC">
        <w:rPr>
          <w:rFonts w:ascii="Arial Narrow" w:hAnsi="Arial Narrow"/>
        </w:rPr>
        <w:t>: inventario de señalamientos en materia de protección civil.</w:t>
      </w:r>
    </w:p>
    <w:tbl>
      <w:tblPr>
        <w:tblStyle w:val="Tablaconcuadrcula"/>
        <w:tblW w:w="0" w:type="auto"/>
        <w:tblLook w:val="04A0" w:firstRow="1" w:lastRow="0" w:firstColumn="1" w:lastColumn="0" w:noHBand="0" w:noVBand="1"/>
      </w:tblPr>
      <w:tblGrid>
        <w:gridCol w:w="953"/>
        <w:gridCol w:w="1142"/>
        <w:gridCol w:w="1274"/>
        <w:gridCol w:w="742"/>
        <w:gridCol w:w="691"/>
        <w:gridCol w:w="587"/>
        <w:gridCol w:w="664"/>
        <w:gridCol w:w="496"/>
        <w:gridCol w:w="622"/>
        <w:gridCol w:w="665"/>
        <w:gridCol w:w="699"/>
        <w:gridCol w:w="1383"/>
      </w:tblGrid>
      <w:tr w:rsidR="001745F1" w:rsidRPr="006079EC" w:rsidTr="000129EB">
        <w:trPr>
          <w:trHeight w:val="170"/>
        </w:trPr>
        <w:tc>
          <w:tcPr>
            <w:tcW w:w="953" w:type="dxa"/>
            <w:vMerge w:val="restart"/>
            <w:noWrap/>
            <w:hideMark/>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Clasificación</w:t>
            </w:r>
          </w:p>
        </w:tc>
        <w:tc>
          <w:tcPr>
            <w:tcW w:w="1142" w:type="dxa"/>
            <w:vMerge w:val="restart"/>
            <w:noWrap/>
            <w:hideMark/>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Simbología</w:t>
            </w:r>
          </w:p>
        </w:tc>
        <w:tc>
          <w:tcPr>
            <w:tcW w:w="1274" w:type="dxa"/>
            <w:vMerge w:val="restart"/>
            <w:noWrap/>
            <w:hideMark/>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Significado</w:t>
            </w:r>
          </w:p>
        </w:tc>
        <w:tc>
          <w:tcPr>
            <w:tcW w:w="742" w:type="dxa"/>
            <w:vMerge w:val="restart"/>
            <w:noWrap/>
            <w:hideMark/>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 xml:space="preserve">Cantidad colocada </w:t>
            </w:r>
          </w:p>
        </w:tc>
        <w:tc>
          <w:tcPr>
            <w:tcW w:w="691" w:type="dxa"/>
            <w:vMerge w:val="restart"/>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 xml:space="preserve">Faltante </w:t>
            </w:r>
          </w:p>
        </w:tc>
        <w:tc>
          <w:tcPr>
            <w:tcW w:w="1747" w:type="dxa"/>
            <w:gridSpan w:val="3"/>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 xml:space="preserve">Condiciones </w:t>
            </w:r>
          </w:p>
        </w:tc>
        <w:tc>
          <w:tcPr>
            <w:tcW w:w="1986" w:type="dxa"/>
            <w:gridSpan w:val="3"/>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 xml:space="preserve">Otros </w:t>
            </w:r>
          </w:p>
        </w:tc>
        <w:tc>
          <w:tcPr>
            <w:tcW w:w="1383" w:type="dxa"/>
            <w:vMerge w:val="restart"/>
          </w:tcPr>
          <w:p w:rsidR="001745F1" w:rsidRPr="006079EC" w:rsidRDefault="001745F1" w:rsidP="002018B7">
            <w:pPr>
              <w:spacing w:line="259" w:lineRule="auto"/>
              <w:contextualSpacing/>
              <w:jc w:val="center"/>
              <w:rPr>
                <w:rFonts w:ascii="Arial Narrow" w:hAnsi="Arial Narrow"/>
                <w:sz w:val="16"/>
                <w:szCs w:val="16"/>
              </w:rPr>
            </w:pPr>
            <w:r w:rsidRPr="006079EC">
              <w:rPr>
                <w:rFonts w:ascii="Arial Narrow" w:hAnsi="Arial Narrow"/>
                <w:sz w:val="16"/>
                <w:szCs w:val="16"/>
              </w:rPr>
              <w:t>Observaciones</w:t>
            </w:r>
          </w:p>
        </w:tc>
      </w:tr>
      <w:tr w:rsidR="001745F1" w:rsidRPr="006079EC" w:rsidTr="000129EB">
        <w:trPr>
          <w:cantSplit/>
          <w:trHeight w:val="823"/>
        </w:trPr>
        <w:tc>
          <w:tcPr>
            <w:tcW w:w="953" w:type="dxa"/>
            <w:vMerge/>
            <w:noWrap/>
          </w:tcPr>
          <w:p w:rsidR="001745F1" w:rsidRPr="006079EC" w:rsidRDefault="001745F1" w:rsidP="002018B7">
            <w:pPr>
              <w:spacing w:after="160" w:line="259" w:lineRule="auto"/>
              <w:contextualSpacing/>
              <w:jc w:val="center"/>
              <w:rPr>
                <w:rFonts w:ascii="Arial Narrow" w:hAnsi="Arial Narrow"/>
                <w:sz w:val="16"/>
                <w:szCs w:val="16"/>
              </w:rPr>
            </w:pPr>
          </w:p>
        </w:tc>
        <w:tc>
          <w:tcPr>
            <w:tcW w:w="1142" w:type="dxa"/>
            <w:vMerge/>
            <w:noWrap/>
          </w:tcPr>
          <w:p w:rsidR="001745F1" w:rsidRPr="006079EC" w:rsidRDefault="001745F1" w:rsidP="002018B7">
            <w:pPr>
              <w:spacing w:after="160" w:line="259" w:lineRule="auto"/>
              <w:contextualSpacing/>
              <w:jc w:val="center"/>
              <w:rPr>
                <w:rFonts w:ascii="Arial Narrow" w:hAnsi="Arial Narrow"/>
                <w:sz w:val="16"/>
                <w:szCs w:val="16"/>
              </w:rPr>
            </w:pPr>
          </w:p>
        </w:tc>
        <w:tc>
          <w:tcPr>
            <w:tcW w:w="1274" w:type="dxa"/>
            <w:vMerge/>
            <w:noWrap/>
          </w:tcPr>
          <w:p w:rsidR="001745F1" w:rsidRPr="006079EC" w:rsidRDefault="001745F1" w:rsidP="002018B7">
            <w:pPr>
              <w:spacing w:after="160" w:line="259" w:lineRule="auto"/>
              <w:contextualSpacing/>
              <w:jc w:val="center"/>
              <w:rPr>
                <w:rFonts w:ascii="Arial Narrow" w:hAnsi="Arial Narrow"/>
                <w:sz w:val="16"/>
                <w:szCs w:val="16"/>
              </w:rPr>
            </w:pPr>
          </w:p>
        </w:tc>
        <w:tc>
          <w:tcPr>
            <w:tcW w:w="742" w:type="dxa"/>
            <w:vMerge/>
            <w:noWrap/>
          </w:tcPr>
          <w:p w:rsidR="001745F1" w:rsidRPr="006079EC" w:rsidRDefault="001745F1" w:rsidP="002018B7">
            <w:pPr>
              <w:spacing w:after="160" w:line="259" w:lineRule="auto"/>
              <w:contextualSpacing/>
              <w:jc w:val="center"/>
              <w:rPr>
                <w:rFonts w:ascii="Arial Narrow" w:hAnsi="Arial Narrow"/>
                <w:sz w:val="16"/>
                <w:szCs w:val="16"/>
              </w:rPr>
            </w:pPr>
          </w:p>
        </w:tc>
        <w:tc>
          <w:tcPr>
            <w:tcW w:w="691" w:type="dxa"/>
            <w:vMerge/>
          </w:tcPr>
          <w:p w:rsidR="001745F1" w:rsidRPr="006079EC" w:rsidRDefault="001745F1" w:rsidP="002018B7">
            <w:pPr>
              <w:spacing w:after="160" w:line="259" w:lineRule="auto"/>
              <w:contextualSpacing/>
              <w:jc w:val="center"/>
              <w:rPr>
                <w:rFonts w:ascii="Arial Narrow" w:hAnsi="Arial Narrow"/>
                <w:sz w:val="16"/>
                <w:szCs w:val="16"/>
              </w:rPr>
            </w:pPr>
          </w:p>
        </w:tc>
        <w:tc>
          <w:tcPr>
            <w:tcW w:w="587" w:type="dxa"/>
            <w:textDirection w:val="btLr"/>
          </w:tcPr>
          <w:p w:rsidR="001745F1" w:rsidRPr="006079EC" w:rsidRDefault="001745F1" w:rsidP="002018B7">
            <w:pPr>
              <w:spacing w:after="160" w:line="259" w:lineRule="auto"/>
              <w:ind w:left="113" w:right="113"/>
              <w:contextualSpacing/>
              <w:jc w:val="center"/>
              <w:rPr>
                <w:rFonts w:ascii="Arial Narrow" w:hAnsi="Arial Narrow"/>
                <w:sz w:val="16"/>
                <w:szCs w:val="16"/>
              </w:rPr>
            </w:pPr>
            <w:r w:rsidRPr="006079EC">
              <w:rPr>
                <w:rFonts w:ascii="Arial Narrow" w:hAnsi="Arial Narrow"/>
                <w:sz w:val="16"/>
                <w:szCs w:val="16"/>
              </w:rPr>
              <w:t xml:space="preserve">Buena </w:t>
            </w:r>
          </w:p>
        </w:tc>
        <w:tc>
          <w:tcPr>
            <w:tcW w:w="664" w:type="dxa"/>
            <w:textDirection w:val="btLr"/>
          </w:tcPr>
          <w:p w:rsidR="001745F1" w:rsidRPr="006079EC" w:rsidRDefault="001745F1" w:rsidP="002018B7">
            <w:pPr>
              <w:spacing w:after="160" w:line="259" w:lineRule="auto"/>
              <w:ind w:left="113" w:right="113"/>
              <w:contextualSpacing/>
              <w:jc w:val="center"/>
              <w:rPr>
                <w:rFonts w:ascii="Arial Narrow" w:hAnsi="Arial Narrow"/>
                <w:sz w:val="16"/>
                <w:szCs w:val="16"/>
              </w:rPr>
            </w:pPr>
            <w:r w:rsidRPr="006079EC">
              <w:rPr>
                <w:rFonts w:ascii="Arial Narrow" w:hAnsi="Arial Narrow"/>
                <w:sz w:val="16"/>
                <w:szCs w:val="16"/>
              </w:rPr>
              <w:t>Regular</w:t>
            </w:r>
          </w:p>
        </w:tc>
        <w:tc>
          <w:tcPr>
            <w:tcW w:w="496" w:type="dxa"/>
            <w:textDirection w:val="btLr"/>
          </w:tcPr>
          <w:p w:rsidR="001745F1" w:rsidRPr="006079EC" w:rsidRDefault="001745F1" w:rsidP="002018B7">
            <w:pPr>
              <w:spacing w:after="160" w:line="259" w:lineRule="auto"/>
              <w:ind w:left="113" w:right="113"/>
              <w:contextualSpacing/>
              <w:jc w:val="center"/>
              <w:rPr>
                <w:rFonts w:ascii="Arial Narrow" w:hAnsi="Arial Narrow"/>
                <w:sz w:val="16"/>
                <w:szCs w:val="16"/>
              </w:rPr>
            </w:pPr>
            <w:r w:rsidRPr="006079EC">
              <w:rPr>
                <w:rFonts w:ascii="Arial Narrow" w:hAnsi="Arial Narrow"/>
                <w:sz w:val="16"/>
                <w:szCs w:val="16"/>
              </w:rPr>
              <w:t>Mala</w:t>
            </w:r>
          </w:p>
        </w:tc>
        <w:tc>
          <w:tcPr>
            <w:tcW w:w="622" w:type="dxa"/>
            <w:textDirection w:val="btLr"/>
          </w:tcPr>
          <w:p w:rsidR="001745F1" w:rsidRPr="006079EC" w:rsidRDefault="001745F1" w:rsidP="002018B7">
            <w:pPr>
              <w:spacing w:after="160" w:line="259" w:lineRule="auto"/>
              <w:ind w:left="113" w:right="113"/>
              <w:contextualSpacing/>
              <w:jc w:val="center"/>
              <w:rPr>
                <w:rFonts w:ascii="Arial Narrow" w:hAnsi="Arial Narrow"/>
                <w:sz w:val="16"/>
                <w:szCs w:val="16"/>
              </w:rPr>
            </w:pPr>
            <w:r w:rsidRPr="006079EC">
              <w:rPr>
                <w:rFonts w:ascii="Arial Narrow" w:hAnsi="Arial Narrow"/>
                <w:sz w:val="16"/>
                <w:szCs w:val="16"/>
              </w:rPr>
              <w:t xml:space="preserve">Caídos </w:t>
            </w:r>
          </w:p>
        </w:tc>
        <w:tc>
          <w:tcPr>
            <w:tcW w:w="665" w:type="dxa"/>
            <w:textDirection w:val="btLr"/>
          </w:tcPr>
          <w:p w:rsidR="001745F1" w:rsidRPr="006079EC" w:rsidRDefault="001745F1" w:rsidP="002018B7">
            <w:pPr>
              <w:spacing w:after="160" w:line="259" w:lineRule="auto"/>
              <w:ind w:left="113" w:right="113"/>
              <w:contextualSpacing/>
              <w:jc w:val="center"/>
              <w:rPr>
                <w:rFonts w:ascii="Arial Narrow" w:hAnsi="Arial Narrow"/>
                <w:sz w:val="16"/>
                <w:szCs w:val="16"/>
              </w:rPr>
            </w:pPr>
            <w:r w:rsidRPr="006079EC">
              <w:rPr>
                <w:rFonts w:ascii="Arial Narrow" w:hAnsi="Arial Narrow"/>
                <w:sz w:val="16"/>
                <w:szCs w:val="16"/>
              </w:rPr>
              <w:t xml:space="preserve">Dañado </w:t>
            </w:r>
          </w:p>
        </w:tc>
        <w:tc>
          <w:tcPr>
            <w:tcW w:w="699" w:type="dxa"/>
            <w:textDirection w:val="btLr"/>
          </w:tcPr>
          <w:p w:rsidR="001745F1" w:rsidRPr="006079EC" w:rsidRDefault="001745F1" w:rsidP="002018B7">
            <w:pPr>
              <w:spacing w:after="160" w:line="259" w:lineRule="auto"/>
              <w:ind w:left="113" w:right="113"/>
              <w:contextualSpacing/>
              <w:jc w:val="center"/>
              <w:rPr>
                <w:rFonts w:ascii="Arial Narrow" w:hAnsi="Arial Narrow"/>
                <w:sz w:val="16"/>
                <w:szCs w:val="16"/>
              </w:rPr>
            </w:pPr>
            <w:r w:rsidRPr="006079EC">
              <w:rPr>
                <w:rFonts w:ascii="Arial Narrow" w:hAnsi="Arial Narrow"/>
                <w:sz w:val="16"/>
                <w:szCs w:val="16"/>
              </w:rPr>
              <w:t>Retirado</w:t>
            </w:r>
          </w:p>
        </w:tc>
        <w:tc>
          <w:tcPr>
            <w:tcW w:w="1383" w:type="dxa"/>
            <w:vMerge/>
          </w:tcPr>
          <w:p w:rsidR="001745F1" w:rsidRPr="006079EC" w:rsidRDefault="001745F1" w:rsidP="002018B7">
            <w:pPr>
              <w:spacing w:after="160" w:line="259" w:lineRule="auto"/>
              <w:contextualSpacing/>
              <w:jc w:val="center"/>
              <w:rPr>
                <w:rFonts w:ascii="Arial Narrow" w:hAnsi="Arial Narrow"/>
                <w:sz w:val="16"/>
                <w:szCs w:val="16"/>
              </w:rPr>
            </w:pPr>
          </w:p>
        </w:tc>
      </w:tr>
      <w:tr w:rsidR="001745F1" w:rsidRPr="006079EC" w:rsidTr="000129EB">
        <w:tblPrEx>
          <w:tblCellMar>
            <w:left w:w="70" w:type="dxa"/>
            <w:right w:w="70" w:type="dxa"/>
          </w:tblCellMar>
        </w:tblPrEx>
        <w:trPr>
          <w:trHeight w:val="170"/>
        </w:trPr>
        <w:tc>
          <w:tcPr>
            <w:tcW w:w="953" w:type="dxa"/>
            <w:vMerge w:val="restart"/>
            <w:noWrap/>
            <w:hideMark/>
          </w:tcPr>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r w:rsidRPr="006079EC">
              <w:rPr>
                <w:rFonts w:ascii="Arial Narrow" w:hAnsi="Arial Narrow"/>
                <w:sz w:val="16"/>
                <w:szCs w:val="16"/>
              </w:rPr>
              <w:t>Señales Informativas</w:t>
            </w: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sz w:val="16"/>
                <w:szCs w:val="16"/>
              </w:rPr>
              <w:drawing>
                <wp:inline distT="0" distB="0" distL="0" distR="0">
                  <wp:extent cx="437925" cy="276225"/>
                  <wp:effectExtent l="0" t="0" r="635"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2" cstate="print"/>
                          <a:srcRect t="9560"/>
                          <a:stretch/>
                        </pic:blipFill>
                        <pic:spPr>
                          <a:xfrm>
                            <a:off x="0" y="0"/>
                            <a:ext cx="441937" cy="278755"/>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Dirección de una ruta de evacuación en el sentido requerido</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sz w:val="16"/>
                <w:szCs w:val="16"/>
              </w:rPr>
              <w:drawing>
                <wp:inline distT="0" distB="0" distL="0" distR="0">
                  <wp:extent cx="408940" cy="376105"/>
                  <wp:effectExtent l="0" t="0" r="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8054" t="5970"/>
                          <a:stretch/>
                        </pic:blipFill>
                        <pic:spPr bwMode="auto">
                          <a:xfrm>
                            <a:off x="0" y="0"/>
                            <a:ext cx="434240" cy="399373"/>
                          </a:xfrm>
                          <a:prstGeom prst="rect">
                            <a:avLst/>
                          </a:prstGeom>
                          <a:ln>
                            <a:noFill/>
                          </a:ln>
                          <a:extLst>
                            <a:ext uri="{53640926-AAD7-44D8-BBD7-CCE9431645EC}">
                              <a14:shadowObscured xmlns:a14="http://schemas.microsoft.com/office/drawing/2010/main"/>
                            </a:ext>
                          </a:extLst>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una zona de menor riesgo</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sz w:val="16"/>
                <w:szCs w:val="16"/>
              </w:rPr>
              <w:drawing>
                <wp:inline distT="0" distB="0" distL="0" distR="0">
                  <wp:extent cx="408940" cy="417960"/>
                  <wp:effectExtent l="0" t="0" r="0" b="127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417519" cy="426729"/>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del punto de reunión</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sz w:val="16"/>
                <w:szCs w:val="16"/>
              </w:rPr>
              <w:drawing>
                <wp:inline distT="0" distB="0" distL="0" distR="0">
                  <wp:extent cx="408940" cy="301088"/>
                  <wp:effectExtent l="0" t="0" r="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23979" cy="312161"/>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una salida de emergencia</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sz w:val="16"/>
                <w:szCs w:val="16"/>
              </w:rPr>
              <w:drawing>
                <wp:inline distT="0" distB="0" distL="0" distR="0">
                  <wp:extent cx="408940" cy="32932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31664" cy="347623"/>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una escalera de emergencia</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rPr>
              <w:drawing>
                <wp:inline distT="0" distB="0" distL="0" distR="0">
                  <wp:extent cx="327102" cy="3048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39889" cy="316715"/>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rutas, espacios o servicios accesibles para personas con discapacidad</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rPr>
              <w:drawing>
                <wp:inline distT="0" distB="0" distL="0" distR="0">
                  <wp:extent cx="327025" cy="299978"/>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flipV="1">
                            <a:off x="0" y="0"/>
                            <a:ext cx="338734" cy="310718"/>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equipo de comunicación de emergencia</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rPr>
              <w:drawing>
                <wp:inline distT="0" distB="0" distL="0" distR="0">
                  <wp:extent cx="380047" cy="400050"/>
                  <wp:effectExtent l="0" t="0" r="127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94357" cy="415113"/>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del puesto de vigilancia</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val="restart"/>
            <w:noWrap/>
            <w:hideMark/>
          </w:tcPr>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r w:rsidRPr="006079EC">
              <w:rPr>
                <w:rFonts w:ascii="Arial Narrow" w:hAnsi="Arial Narrow"/>
                <w:sz w:val="16"/>
                <w:szCs w:val="16"/>
              </w:rPr>
              <w:t>Señales informativas de emergencia</w:t>
            </w: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rPr>
              <w:drawing>
                <wp:inline distT="0" distB="0" distL="0" distR="0">
                  <wp:extent cx="379730" cy="389723"/>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89683" cy="399938"/>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un extintor</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noProof/>
              </w:rPr>
              <w:drawing>
                <wp:inline distT="0" distB="0" distL="0" distR="0">
                  <wp:extent cx="476250" cy="317500"/>
                  <wp:effectExtent l="0" t="0" r="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79139" cy="319426"/>
                          </a:xfrm>
                          <a:prstGeom prst="rect">
                            <a:avLst/>
                          </a:prstGeom>
                        </pic:spPr>
                      </pic:pic>
                    </a:graphicData>
                  </a:graphic>
                </wp:inline>
              </w:drawing>
            </w:r>
          </w:p>
        </w:tc>
        <w:tc>
          <w:tcPr>
            <w:tcW w:w="1274" w:type="dxa"/>
            <w:noWrap/>
            <w:hideMark/>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un hidrante</w:t>
            </w:r>
          </w:p>
        </w:tc>
        <w:tc>
          <w:tcPr>
            <w:tcW w:w="742" w:type="dxa"/>
            <w:noWrap/>
            <w:hideMark/>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547370" cy="523570"/>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66242" cy="541621"/>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un dispositivo de activación de alarma</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95300" cy="465411"/>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13619" cy="482625"/>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 un teléfono de emergencia</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547370" cy="513760"/>
                  <wp:effectExtent l="0" t="0" r="5080" b="63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4866" cy="520796"/>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Ubicación del gabinete de equipo de emergencia</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val="restart"/>
            <w:noWrap/>
          </w:tcPr>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r w:rsidRPr="006079EC">
              <w:rPr>
                <w:rFonts w:ascii="Arial Narrow" w:hAnsi="Arial Narrow"/>
                <w:sz w:val="16"/>
                <w:szCs w:val="16"/>
              </w:rPr>
              <w:t>Señales de Precaución</w:t>
            </w: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547370" cy="443558"/>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53335" cy="448392"/>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Precaución, piso resbaloso</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547370" cy="505265"/>
                  <wp:effectExtent l="0" t="0" r="508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57946" cy="515028"/>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Precaución, materiales inflamables o combustibles</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547370" cy="426229"/>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56356" cy="433226"/>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Precaución, riesgo eléctrico</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val="restart"/>
            <w:noWrap/>
          </w:tcPr>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r w:rsidRPr="006079EC">
              <w:rPr>
                <w:rFonts w:ascii="Arial Narrow" w:hAnsi="Arial Narrow"/>
                <w:sz w:val="16"/>
                <w:szCs w:val="16"/>
              </w:rPr>
              <w:t>Señales Prohibitivas o Restrictiva</w:t>
            </w: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47675" cy="436293"/>
                  <wp:effectExtent l="0" t="0" r="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52827" cy="441314"/>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Prohibición de fumar</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47675" cy="542756"/>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0949" cy="546725"/>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Prohibición de uso de elevador en caso de emergencia</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47675" cy="439148"/>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53153" cy="444521"/>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Prohibido el paso a personas no autorizadas</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47675" cy="481784"/>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53931" cy="488516"/>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No correr</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47675" cy="45999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453023" cy="465491"/>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No gritar</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581025" cy="566377"/>
                  <wp:effectExtent l="0" t="0" r="0" b="571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89840" cy="574970"/>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No empujar</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val="restart"/>
            <w:noWrap/>
          </w:tcPr>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both"/>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r w:rsidRPr="006079EC">
              <w:rPr>
                <w:rFonts w:ascii="Arial Narrow" w:hAnsi="Arial Narrow"/>
                <w:sz w:val="16"/>
                <w:szCs w:val="16"/>
              </w:rPr>
              <w:t>Señales de obligación</w:t>
            </w: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lastRenderedPageBreak/>
              <w:drawing>
                <wp:inline distT="0" distB="0" distL="0" distR="0">
                  <wp:extent cx="495300" cy="562459"/>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05723" cy="574295"/>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Uso obligatorio de gafete</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47675" cy="476250"/>
                  <wp:effectExtent l="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61301" cy="490746"/>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Registro obligatorio para acceso</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vMerge/>
            <w:noWrap/>
          </w:tcPr>
          <w:p w:rsidR="001745F1" w:rsidRPr="006079EC" w:rsidRDefault="001745F1" w:rsidP="002018B7">
            <w:pPr>
              <w:spacing w:after="160" w:line="259" w:lineRule="auto"/>
              <w:contextualSpacing/>
              <w:jc w:val="both"/>
              <w:rPr>
                <w:rFonts w:ascii="Arial Narrow" w:hAnsi="Arial Narrow"/>
                <w:sz w:val="16"/>
                <w:szCs w:val="16"/>
              </w:rPr>
            </w:pP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495300" cy="560257"/>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01035" cy="566744"/>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Obligación de estacionar los vehículos con el frente hacia la salida</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r w:rsidR="001745F1" w:rsidRPr="006079EC" w:rsidTr="000129EB">
        <w:trPr>
          <w:trHeight w:val="170"/>
        </w:trPr>
        <w:tc>
          <w:tcPr>
            <w:tcW w:w="953" w:type="dxa"/>
            <w:noWrap/>
          </w:tcPr>
          <w:p w:rsidR="001745F1" w:rsidRPr="006079EC" w:rsidRDefault="001745F1" w:rsidP="002018B7">
            <w:pPr>
              <w:spacing w:after="160" w:line="259" w:lineRule="auto"/>
              <w:contextualSpacing/>
              <w:jc w:val="center"/>
              <w:rPr>
                <w:rFonts w:ascii="Arial Narrow" w:hAnsi="Arial Narrow"/>
                <w:sz w:val="16"/>
                <w:szCs w:val="16"/>
              </w:rPr>
            </w:pPr>
          </w:p>
          <w:p w:rsidR="001745F1" w:rsidRPr="006079EC" w:rsidRDefault="001745F1" w:rsidP="002018B7">
            <w:pPr>
              <w:spacing w:after="160" w:line="259" w:lineRule="auto"/>
              <w:contextualSpacing/>
              <w:jc w:val="center"/>
              <w:rPr>
                <w:rFonts w:ascii="Arial Narrow" w:hAnsi="Arial Narrow"/>
                <w:sz w:val="16"/>
                <w:szCs w:val="16"/>
              </w:rPr>
            </w:pPr>
            <w:r w:rsidRPr="006079EC">
              <w:rPr>
                <w:rFonts w:ascii="Arial Narrow" w:hAnsi="Arial Narrow"/>
                <w:sz w:val="16"/>
                <w:szCs w:val="16"/>
              </w:rPr>
              <w:t>Aviso de protección civil</w:t>
            </w:r>
          </w:p>
        </w:tc>
        <w:tc>
          <w:tcPr>
            <w:tcW w:w="1142" w:type="dxa"/>
            <w:noWrap/>
          </w:tcPr>
          <w:p w:rsidR="001745F1" w:rsidRPr="006079EC" w:rsidRDefault="001745F1" w:rsidP="002018B7">
            <w:pPr>
              <w:spacing w:after="160" w:line="259" w:lineRule="auto"/>
              <w:contextualSpacing/>
              <w:jc w:val="both"/>
              <w:rPr>
                <w:rFonts w:ascii="Arial Narrow" w:hAnsi="Arial Narrow"/>
                <w:noProof/>
              </w:rPr>
            </w:pPr>
            <w:r w:rsidRPr="006079EC">
              <w:rPr>
                <w:rFonts w:ascii="Arial Narrow" w:hAnsi="Arial Narrow"/>
                <w:noProof/>
              </w:rPr>
              <w:drawing>
                <wp:inline distT="0" distB="0" distL="0" distR="0">
                  <wp:extent cx="550508" cy="152400"/>
                  <wp:effectExtent l="0" t="0" r="254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3489" cy="164299"/>
                          </a:xfrm>
                          <a:prstGeom prst="rect">
                            <a:avLst/>
                          </a:prstGeom>
                        </pic:spPr>
                      </pic:pic>
                    </a:graphicData>
                  </a:graphic>
                </wp:inline>
              </w:drawing>
            </w:r>
          </w:p>
        </w:tc>
        <w:tc>
          <w:tcPr>
            <w:tcW w:w="1274" w:type="dxa"/>
            <w:noWrap/>
          </w:tcPr>
          <w:p w:rsidR="001745F1" w:rsidRPr="006079EC" w:rsidRDefault="001745F1" w:rsidP="002018B7">
            <w:pPr>
              <w:spacing w:after="160" w:line="259" w:lineRule="auto"/>
              <w:contextualSpacing/>
              <w:jc w:val="both"/>
              <w:rPr>
                <w:rFonts w:ascii="Arial Narrow" w:hAnsi="Arial Narrow"/>
                <w:sz w:val="16"/>
                <w:szCs w:val="16"/>
              </w:rPr>
            </w:pPr>
            <w:r w:rsidRPr="006079EC">
              <w:rPr>
                <w:rFonts w:ascii="Arial Narrow" w:hAnsi="Arial Narrow"/>
                <w:sz w:val="16"/>
                <w:szCs w:val="16"/>
              </w:rPr>
              <w:t>Identificación de zona de riesgo, acceso restringido</w:t>
            </w:r>
          </w:p>
        </w:tc>
        <w:tc>
          <w:tcPr>
            <w:tcW w:w="742" w:type="dxa"/>
            <w:noWrap/>
          </w:tcPr>
          <w:p w:rsidR="001745F1" w:rsidRPr="006079EC" w:rsidRDefault="001745F1" w:rsidP="002018B7">
            <w:pPr>
              <w:spacing w:after="160" w:line="259" w:lineRule="auto"/>
              <w:contextualSpacing/>
              <w:jc w:val="both"/>
              <w:rPr>
                <w:rFonts w:ascii="Arial Narrow" w:hAnsi="Arial Narrow"/>
                <w:sz w:val="16"/>
                <w:szCs w:val="16"/>
              </w:rPr>
            </w:pPr>
          </w:p>
        </w:tc>
        <w:tc>
          <w:tcPr>
            <w:tcW w:w="691" w:type="dxa"/>
          </w:tcPr>
          <w:p w:rsidR="001745F1" w:rsidRPr="006079EC" w:rsidRDefault="001745F1" w:rsidP="002018B7">
            <w:pPr>
              <w:spacing w:after="160" w:line="259" w:lineRule="auto"/>
              <w:contextualSpacing/>
              <w:jc w:val="both"/>
              <w:rPr>
                <w:rFonts w:ascii="Arial Narrow" w:hAnsi="Arial Narrow"/>
                <w:sz w:val="16"/>
                <w:szCs w:val="16"/>
              </w:rPr>
            </w:pPr>
          </w:p>
        </w:tc>
        <w:tc>
          <w:tcPr>
            <w:tcW w:w="587" w:type="dxa"/>
          </w:tcPr>
          <w:p w:rsidR="001745F1" w:rsidRPr="006079EC" w:rsidRDefault="001745F1" w:rsidP="002018B7">
            <w:pPr>
              <w:spacing w:after="160" w:line="259" w:lineRule="auto"/>
              <w:contextualSpacing/>
              <w:jc w:val="both"/>
              <w:rPr>
                <w:rFonts w:ascii="Arial Narrow" w:hAnsi="Arial Narrow"/>
                <w:sz w:val="16"/>
                <w:szCs w:val="16"/>
              </w:rPr>
            </w:pPr>
          </w:p>
        </w:tc>
        <w:tc>
          <w:tcPr>
            <w:tcW w:w="664" w:type="dxa"/>
          </w:tcPr>
          <w:p w:rsidR="001745F1" w:rsidRPr="006079EC" w:rsidRDefault="001745F1" w:rsidP="002018B7">
            <w:pPr>
              <w:spacing w:after="160" w:line="259" w:lineRule="auto"/>
              <w:contextualSpacing/>
              <w:jc w:val="both"/>
              <w:rPr>
                <w:rFonts w:ascii="Arial Narrow" w:hAnsi="Arial Narrow"/>
                <w:sz w:val="16"/>
                <w:szCs w:val="16"/>
              </w:rPr>
            </w:pPr>
          </w:p>
        </w:tc>
        <w:tc>
          <w:tcPr>
            <w:tcW w:w="496" w:type="dxa"/>
          </w:tcPr>
          <w:p w:rsidR="001745F1" w:rsidRPr="006079EC" w:rsidRDefault="001745F1" w:rsidP="002018B7">
            <w:pPr>
              <w:spacing w:after="160" w:line="259" w:lineRule="auto"/>
              <w:contextualSpacing/>
              <w:jc w:val="both"/>
              <w:rPr>
                <w:rFonts w:ascii="Arial Narrow" w:hAnsi="Arial Narrow"/>
                <w:sz w:val="16"/>
                <w:szCs w:val="16"/>
              </w:rPr>
            </w:pPr>
          </w:p>
        </w:tc>
        <w:tc>
          <w:tcPr>
            <w:tcW w:w="622" w:type="dxa"/>
          </w:tcPr>
          <w:p w:rsidR="001745F1" w:rsidRPr="006079EC" w:rsidRDefault="001745F1" w:rsidP="002018B7">
            <w:pPr>
              <w:spacing w:after="160" w:line="259" w:lineRule="auto"/>
              <w:contextualSpacing/>
              <w:jc w:val="both"/>
              <w:rPr>
                <w:rFonts w:ascii="Arial Narrow" w:hAnsi="Arial Narrow"/>
                <w:sz w:val="16"/>
                <w:szCs w:val="16"/>
              </w:rPr>
            </w:pPr>
          </w:p>
        </w:tc>
        <w:tc>
          <w:tcPr>
            <w:tcW w:w="665" w:type="dxa"/>
          </w:tcPr>
          <w:p w:rsidR="001745F1" w:rsidRPr="006079EC" w:rsidRDefault="001745F1" w:rsidP="002018B7">
            <w:pPr>
              <w:spacing w:after="160" w:line="259" w:lineRule="auto"/>
              <w:contextualSpacing/>
              <w:jc w:val="both"/>
              <w:rPr>
                <w:rFonts w:ascii="Arial Narrow" w:hAnsi="Arial Narrow"/>
                <w:sz w:val="16"/>
                <w:szCs w:val="16"/>
              </w:rPr>
            </w:pPr>
          </w:p>
        </w:tc>
        <w:tc>
          <w:tcPr>
            <w:tcW w:w="699" w:type="dxa"/>
          </w:tcPr>
          <w:p w:rsidR="001745F1" w:rsidRPr="006079EC" w:rsidRDefault="001745F1" w:rsidP="002018B7">
            <w:pPr>
              <w:spacing w:after="160" w:line="259" w:lineRule="auto"/>
              <w:contextualSpacing/>
              <w:jc w:val="both"/>
              <w:rPr>
                <w:rFonts w:ascii="Arial Narrow" w:hAnsi="Arial Narrow"/>
                <w:sz w:val="16"/>
                <w:szCs w:val="16"/>
              </w:rPr>
            </w:pPr>
          </w:p>
        </w:tc>
        <w:tc>
          <w:tcPr>
            <w:tcW w:w="1383" w:type="dxa"/>
          </w:tcPr>
          <w:p w:rsidR="001745F1" w:rsidRPr="006079EC" w:rsidRDefault="001745F1" w:rsidP="002018B7">
            <w:pPr>
              <w:spacing w:after="160" w:line="259" w:lineRule="auto"/>
              <w:contextualSpacing/>
              <w:jc w:val="both"/>
              <w:rPr>
                <w:rFonts w:ascii="Arial Narrow" w:hAnsi="Arial Narrow"/>
                <w:sz w:val="16"/>
                <w:szCs w:val="16"/>
              </w:rPr>
            </w:pPr>
          </w:p>
        </w:tc>
      </w:tr>
    </w:tbl>
    <w:p w:rsidR="00DA380F" w:rsidRPr="006079EC" w:rsidRDefault="00DA380F" w:rsidP="00623BCC">
      <w:pPr>
        <w:spacing w:after="160" w:line="259" w:lineRule="auto"/>
        <w:contextualSpacing/>
        <w:jc w:val="both"/>
        <w:rPr>
          <w:rFonts w:ascii="Arial Narrow" w:hAnsi="Arial Narrow"/>
        </w:rPr>
      </w:pPr>
    </w:p>
    <w:p w:rsidR="005526C6" w:rsidRPr="006079EC" w:rsidRDefault="005526C6" w:rsidP="004D3099">
      <w:pPr>
        <w:pStyle w:val="Prrafodelista"/>
        <w:numPr>
          <w:ilvl w:val="0"/>
          <w:numId w:val="6"/>
        </w:numPr>
        <w:spacing w:after="160" w:line="259" w:lineRule="auto"/>
        <w:ind w:left="1134" w:hanging="283"/>
        <w:contextualSpacing/>
        <w:jc w:val="both"/>
        <w:rPr>
          <w:rFonts w:ascii="Arial Narrow" w:hAnsi="Arial Narrow"/>
        </w:rPr>
      </w:pPr>
      <w:r w:rsidRPr="006079EC">
        <w:rPr>
          <w:rFonts w:ascii="Arial Narrow" w:hAnsi="Arial Narrow"/>
        </w:rPr>
        <w:t>Inventario de equipos y dispositivos de prevención y combate de incendios y de atención a emergencias químicas (extintores: cantidad, tipo de agente extinguidor, capacidad, ubicación, etc.), equipos de bombero, equipos de respiración autónoma, etc.</w:t>
      </w:r>
    </w:p>
    <w:p w:rsidR="00735998" w:rsidRPr="006079EC" w:rsidRDefault="00251996" w:rsidP="00735998">
      <w:pPr>
        <w:spacing w:after="160" w:line="259" w:lineRule="auto"/>
        <w:contextualSpacing/>
        <w:jc w:val="both"/>
        <w:rPr>
          <w:rFonts w:ascii="Arial Narrow" w:hAnsi="Arial Narrow"/>
        </w:rPr>
      </w:pPr>
      <w:r>
        <w:rPr>
          <w:rFonts w:ascii="Arial Narrow" w:hAnsi="Arial Narrow"/>
        </w:rPr>
        <w:t>Tabla 14</w:t>
      </w:r>
      <w:r w:rsidR="002018B7" w:rsidRPr="006079EC">
        <w:rPr>
          <w:rFonts w:ascii="Arial Narrow" w:hAnsi="Arial Narrow"/>
        </w:rPr>
        <w:t xml:space="preserve">: inventario de equipos de prevención de incendios. </w:t>
      </w:r>
    </w:p>
    <w:tbl>
      <w:tblPr>
        <w:tblStyle w:val="Tablaconcuadrcula6concolores-nfasis61"/>
        <w:tblW w:w="5000" w:type="pct"/>
        <w:tblLook w:val="04A0" w:firstRow="1" w:lastRow="0" w:firstColumn="1" w:lastColumn="0" w:noHBand="0" w:noVBand="1"/>
      </w:tblPr>
      <w:tblGrid>
        <w:gridCol w:w="1568"/>
        <w:gridCol w:w="1215"/>
        <w:gridCol w:w="916"/>
        <w:gridCol w:w="988"/>
        <w:gridCol w:w="3184"/>
        <w:gridCol w:w="2090"/>
      </w:tblGrid>
      <w:tr w:rsidR="00F33608" w:rsidRPr="006079EC" w:rsidTr="00F336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7" w:type="pct"/>
            <w:gridSpan w:val="3"/>
            <w:noWrap/>
            <w:hideMark/>
          </w:tcPr>
          <w:p w:rsidR="00F33608" w:rsidRPr="006079EC" w:rsidRDefault="00F33608" w:rsidP="00F33608">
            <w:pPr>
              <w:jc w:val="center"/>
              <w:rPr>
                <w:rFonts w:ascii="Arial Narrow" w:hAnsi="Arial Narrow"/>
                <w:color w:val="000000"/>
              </w:rPr>
            </w:pPr>
            <w:r w:rsidRPr="006079EC">
              <w:rPr>
                <w:rFonts w:ascii="Arial Narrow" w:hAnsi="Arial Narrow"/>
                <w:color w:val="000000"/>
              </w:rPr>
              <w:t> </w:t>
            </w:r>
          </w:p>
        </w:tc>
        <w:tc>
          <w:tcPr>
            <w:tcW w:w="496" w:type="pct"/>
            <w:noWrap/>
            <w:hideMark/>
          </w:tcPr>
          <w:p w:rsidR="00F33608" w:rsidRPr="006079EC" w:rsidRDefault="00F33608"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Cantidad</w:t>
            </w:r>
          </w:p>
        </w:tc>
        <w:tc>
          <w:tcPr>
            <w:tcW w:w="1598" w:type="pct"/>
            <w:noWrap/>
            <w:hideMark/>
          </w:tcPr>
          <w:p w:rsidR="00F33608" w:rsidRPr="006079EC" w:rsidRDefault="00F33608"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Ubicación</w:t>
            </w:r>
          </w:p>
        </w:tc>
        <w:tc>
          <w:tcPr>
            <w:tcW w:w="1049" w:type="pct"/>
            <w:noWrap/>
            <w:hideMark/>
          </w:tcPr>
          <w:p w:rsidR="00F33608" w:rsidRPr="006079EC" w:rsidRDefault="00F33608"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Observaciones</w:t>
            </w:r>
          </w:p>
        </w:tc>
      </w:tr>
      <w:tr w:rsidR="00D8363C" w:rsidRPr="006079EC" w:rsidTr="00F336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 w:type="pct"/>
            <w:vMerge w:val="restart"/>
            <w:hideMark/>
          </w:tcPr>
          <w:p w:rsidR="00D8363C" w:rsidRPr="006079EC" w:rsidRDefault="00D8363C" w:rsidP="000034AB">
            <w:pPr>
              <w:spacing w:after="160" w:line="259" w:lineRule="auto"/>
              <w:contextualSpacing/>
              <w:jc w:val="both"/>
              <w:rPr>
                <w:rFonts w:ascii="Arial Narrow" w:hAnsi="Arial Narrow"/>
                <w:bCs w:val="0"/>
                <w:color w:val="auto"/>
                <w:sz w:val="20"/>
                <w:szCs w:val="20"/>
                <w:lang w:val="es-ES" w:eastAsia="es-ES"/>
              </w:rPr>
            </w:pPr>
          </w:p>
          <w:p w:rsidR="00D8363C" w:rsidRPr="006079EC" w:rsidRDefault="00D8363C" w:rsidP="000034AB">
            <w:pPr>
              <w:spacing w:after="160" w:line="259" w:lineRule="auto"/>
              <w:contextualSpacing/>
              <w:jc w:val="both"/>
              <w:rPr>
                <w:rFonts w:ascii="Arial Narrow" w:hAnsi="Arial Narrow"/>
                <w:color w:val="000000"/>
              </w:rPr>
            </w:pPr>
            <w:r w:rsidRPr="006079EC">
              <w:rPr>
                <w:rFonts w:ascii="Arial Narrow" w:hAnsi="Arial Narrow"/>
                <w:bCs w:val="0"/>
                <w:color w:val="auto"/>
                <w:sz w:val="20"/>
                <w:szCs w:val="20"/>
                <w:lang w:val="es-ES" w:eastAsia="es-ES"/>
              </w:rPr>
              <w:t>Equipos de prevención de fuego</w:t>
            </w:r>
            <w:r w:rsidRPr="006079EC">
              <w:rPr>
                <w:rFonts w:ascii="Arial Narrow" w:hAnsi="Arial Narrow"/>
                <w:color w:val="000000"/>
              </w:rPr>
              <w:t xml:space="preserve"> </w:t>
            </w:r>
          </w:p>
        </w:tc>
        <w:tc>
          <w:tcPr>
            <w:tcW w:w="610" w:type="pct"/>
            <w:vMerge w:val="restart"/>
            <w:hideMark/>
          </w:tcPr>
          <w:p w:rsidR="00D8363C" w:rsidRPr="006079EC" w:rsidRDefault="00D8363C" w:rsidP="000034AB">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auto"/>
                <w:sz w:val="20"/>
                <w:szCs w:val="20"/>
                <w:lang w:val="es-ES" w:eastAsia="es-ES"/>
              </w:rPr>
            </w:pPr>
            <w:r w:rsidRPr="006079EC">
              <w:rPr>
                <w:rFonts w:ascii="Arial Narrow" w:hAnsi="Arial Narrow"/>
                <w:bCs/>
                <w:color w:val="auto"/>
                <w:sz w:val="20"/>
                <w:szCs w:val="20"/>
                <w:lang w:val="es-ES" w:eastAsia="es-ES"/>
              </w:rPr>
              <w:t>Detectores de:</w:t>
            </w:r>
          </w:p>
        </w:tc>
        <w:tc>
          <w:tcPr>
            <w:tcW w:w="460" w:type="pct"/>
            <w:noWrap/>
            <w:hideMark/>
          </w:tcPr>
          <w:p w:rsidR="00D8363C" w:rsidRPr="006079EC" w:rsidRDefault="00D8363C" w:rsidP="000034AB">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auto"/>
                <w:sz w:val="20"/>
                <w:szCs w:val="20"/>
                <w:lang w:val="es-ES" w:eastAsia="es-ES"/>
              </w:rPr>
            </w:pPr>
            <w:r w:rsidRPr="006079EC">
              <w:rPr>
                <w:rFonts w:ascii="Arial Narrow" w:hAnsi="Arial Narrow"/>
                <w:bCs/>
                <w:color w:val="auto"/>
                <w:sz w:val="20"/>
                <w:szCs w:val="20"/>
                <w:lang w:val="es-ES" w:eastAsia="es-ES"/>
              </w:rPr>
              <w:t>Humo</w:t>
            </w:r>
          </w:p>
        </w:tc>
        <w:tc>
          <w:tcPr>
            <w:tcW w:w="496" w:type="pct"/>
            <w:noWrap/>
            <w:hideMark/>
          </w:tcPr>
          <w:p w:rsidR="00D8363C" w:rsidRPr="006079EC" w:rsidRDefault="00D8363C"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598" w:type="pct"/>
            <w:noWrap/>
            <w:hideMark/>
          </w:tcPr>
          <w:p w:rsidR="00D8363C" w:rsidRPr="006079EC" w:rsidRDefault="00D8363C"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049" w:type="pct"/>
            <w:noWrap/>
            <w:hideMark/>
          </w:tcPr>
          <w:p w:rsidR="00D8363C" w:rsidRPr="006079EC" w:rsidRDefault="00D8363C"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D8363C" w:rsidRPr="006079EC" w:rsidTr="00F33608">
        <w:trPr>
          <w:trHeight w:val="300"/>
        </w:trPr>
        <w:tc>
          <w:tcPr>
            <w:cnfStyle w:val="001000000000" w:firstRow="0" w:lastRow="0" w:firstColumn="1" w:lastColumn="0" w:oddVBand="0" w:evenVBand="0" w:oddHBand="0" w:evenHBand="0" w:firstRowFirstColumn="0" w:firstRowLastColumn="0" w:lastRowFirstColumn="0" w:lastRowLastColumn="0"/>
            <w:tcW w:w="787" w:type="pct"/>
            <w:vMerge/>
            <w:hideMark/>
          </w:tcPr>
          <w:p w:rsidR="00D8363C" w:rsidRPr="006079EC" w:rsidRDefault="00D8363C" w:rsidP="00F33608">
            <w:pPr>
              <w:rPr>
                <w:rFonts w:ascii="Arial Narrow" w:hAnsi="Arial Narrow"/>
                <w:color w:val="000000"/>
              </w:rPr>
            </w:pPr>
          </w:p>
        </w:tc>
        <w:tc>
          <w:tcPr>
            <w:tcW w:w="610" w:type="pct"/>
            <w:vMerge/>
            <w:hideMark/>
          </w:tcPr>
          <w:p w:rsidR="00D8363C" w:rsidRPr="006079EC" w:rsidRDefault="00D8363C" w:rsidP="000034A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bCs/>
                <w:color w:val="auto"/>
                <w:sz w:val="20"/>
                <w:szCs w:val="20"/>
                <w:lang w:val="es-ES" w:eastAsia="es-ES"/>
              </w:rPr>
            </w:pPr>
          </w:p>
        </w:tc>
        <w:tc>
          <w:tcPr>
            <w:tcW w:w="460" w:type="pct"/>
            <w:noWrap/>
            <w:hideMark/>
          </w:tcPr>
          <w:p w:rsidR="00D8363C" w:rsidRPr="006079EC" w:rsidRDefault="00D8363C" w:rsidP="000034A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bCs/>
                <w:color w:val="auto"/>
                <w:sz w:val="20"/>
                <w:szCs w:val="20"/>
                <w:lang w:val="es-ES" w:eastAsia="es-ES"/>
              </w:rPr>
            </w:pPr>
            <w:r w:rsidRPr="006079EC">
              <w:rPr>
                <w:rFonts w:ascii="Arial Narrow" w:hAnsi="Arial Narrow"/>
                <w:bCs/>
                <w:color w:val="auto"/>
                <w:sz w:val="20"/>
                <w:szCs w:val="20"/>
                <w:lang w:val="es-ES" w:eastAsia="es-ES"/>
              </w:rPr>
              <w:t>Fuego</w:t>
            </w:r>
          </w:p>
        </w:tc>
        <w:tc>
          <w:tcPr>
            <w:tcW w:w="496" w:type="pct"/>
            <w:noWrap/>
            <w:hideMark/>
          </w:tcPr>
          <w:p w:rsidR="00D8363C" w:rsidRPr="006079EC" w:rsidRDefault="00D8363C"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598" w:type="pct"/>
            <w:noWrap/>
            <w:hideMark/>
          </w:tcPr>
          <w:p w:rsidR="00D8363C" w:rsidRPr="006079EC" w:rsidRDefault="00D8363C"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049" w:type="pct"/>
            <w:noWrap/>
            <w:hideMark/>
          </w:tcPr>
          <w:p w:rsidR="00D8363C" w:rsidRPr="006079EC" w:rsidRDefault="00D8363C"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D8363C" w:rsidRPr="006079EC" w:rsidTr="00F336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 w:type="pct"/>
            <w:vMerge/>
            <w:hideMark/>
          </w:tcPr>
          <w:p w:rsidR="00D8363C" w:rsidRPr="006079EC" w:rsidRDefault="00D8363C" w:rsidP="00F33608">
            <w:pPr>
              <w:rPr>
                <w:rFonts w:ascii="Arial Narrow" w:hAnsi="Arial Narrow"/>
                <w:color w:val="000000"/>
              </w:rPr>
            </w:pPr>
          </w:p>
        </w:tc>
        <w:tc>
          <w:tcPr>
            <w:tcW w:w="610" w:type="pct"/>
            <w:vMerge/>
            <w:hideMark/>
          </w:tcPr>
          <w:p w:rsidR="00D8363C" w:rsidRPr="006079EC" w:rsidRDefault="00D8363C" w:rsidP="000034AB">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auto"/>
                <w:sz w:val="20"/>
                <w:szCs w:val="20"/>
                <w:lang w:val="es-ES" w:eastAsia="es-ES"/>
              </w:rPr>
            </w:pPr>
          </w:p>
        </w:tc>
        <w:tc>
          <w:tcPr>
            <w:tcW w:w="460" w:type="pct"/>
            <w:noWrap/>
            <w:hideMark/>
          </w:tcPr>
          <w:p w:rsidR="00D8363C" w:rsidRPr="006079EC" w:rsidRDefault="00D8363C" w:rsidP="000034AB">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auto"/>
                <w:sz w:val="20"/>
                <w:szCs w:val="20"/>
                <w:lang w:val="es-ES" w:eastAsia="es-ES"/>
              </w:rPr>
            </w:pPr>
            <w:r w:rsidRPr="006079EC">
              <w:rPr>
                <w:rFonts w:ascii="Arial Narrow" w:hAnsi="Arial Narrow"/>
                <w:bCs/>
                <w:color w:val="auto"/>
                <w:sz w:val="20"/>
                <w:szCs w:val="20"/>
                <w:lang w:val="es-ES" w:eastAsia="es-ES"/>
              </w:rPr>
              <w:t xml:space="preserve">Calor </w:t>
            </w:r>
          </w:p>
        </w:tc>
        <w:tc>
          <w:tcPr>
            <w:tcW w:w="496" w:type="pct"/>
            <w:noWrap/>
            <w:hideMark/>
          </w:tcPr>
          <w:p w:rsidR="00D8363C" w:rsidRPr="006079EC" w:rsidRDefault="00D8363C"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598" w:type="pct"/>
            <w:noWrap/>
            <w:hideMark/>
          </w:tcPr>
          <w:p w:rsidR="00D8363C" w:rsidRPr="006079EC" w:rsidRDefault="00D8363C"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049" w:type="pct"/>
            <w:noWrap/>
            <w:hideMark/>
          </w:tcPr>
          <w:p w:rsidR="00D8363C" w:rsidRPr="006079EC" w:rsidRDefault="00D8363C"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D8363C" w:rsidRPr="006079EC" w:rsidTr="00F33608">
        <w:trPr>
          <w:trHeight w:val="300"/>
        </w:trPr>
        <w:tc>
          <w:tcPr>
            <w:cnfStyle w:val="001000000000" w:firstRow="0" w:lastRow="0" w:firstColumn="1" w:lastColumn="0" w:oddVBand="0" w:evenVBand="0" w:oddHBand="0" w:evenHBand="0" w:firstRowFirstColumn="0" w:firstRowLastColumn="0" w:lastRowFirstColumn="0" w:lastRowLastColumn="0"/>
            <w:tcW w:w="787" w:type="pct"/>
            <w:vMerge/>
          </w:tcPr>
          <w:p w:rsidR="00D8363C" w:rsidRPr="006079EC" w:rsidRDefault="00D8363C" w:rsidP="00F33608">
            <w:pPr>
              <w:rPr>
                <w:rFonts w:ascii="Arial Narrow" w:hAnsi="Arial Narrow"/>
                <w:color w:val="000000"/>
              </w:rPr>
            </w:pPr>
          </w:p>
        </w:tc>
        <w:tc>
          <w:tcPr>
            <w:tcW w:w="610" w:type="pct"/>
            <w:vMerge/>
          </w:tcPr>
          <w:p w:rsidR="00D8363C" w:rsidRPr="006079EC" w:rsidRDefault="00D8363C" w:rsidP="000034A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eastAsia="es-ES"/>
              </w:rPr>
            </w:pPr>
          </w:p>
        </w:tc>
        <w:tc>
          <w:tcPr>
            <w:tcW w:w="460" w:type="pct"/>
            <w:noWrap/>
          </w:tcPr>
          <w:p w:rsidR="00D8363C" w:rsidRPr="006079EC" w:rsidRDefault="00D8363C" w:rsidP="000034A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bCs/>
                <w:sz w:val="20"/>
                <w:szCs w:val="20"/>
                <w:lang w:val="es-ES" w:eastAsia="es-ES"/>
              </w:rPr>
            </w:pPr>
            <w:r w:rsidRPr="00D8363C">
              <w:rPr>
                <w:rFonts w:ascii="Arial Narrow" w:hAnsi="Arial Narrow"/>
                <w:bCs/>
                <w:color w:val="auto"/>
                <w:sz w:val="20"/>
                <w:szCs w:val="20"/>
                <w:lang w:val="es-ES" w:eastAsia="es-ES"/>
              </w:rPr>
              <w:t>otros</w:t>
            </w:r>
            <w:r w:rsidR="00EF0EEB">
              <w:rPr>
                <w:rFonts w:ascii="Arial Narrow" w:hAnsi="Arial Narrow"/>
                <w:bCs/>
                <w:color w:val="auto"/>
                <w:sz w:val="20"/>
                <w:szCs w:val="20"/>
                <w:lang w:val="es-ES" w:eastAsia="es-ES"/>
              </w:rPr>
              <w:t xml:space="preserve"> </w:t>
            </w:r>
          </w:p>
        </w:tc>
        <w:tc>
          <w:tcPr>
            <w:tcW w:w="496" w:type="pct"/>
            <w:noWrap/>
          </w:tcPr>
          <w:p w:rsidR="00D8363C" w:rsidRPr="006079EC" w:rsidRDefault="00D8363C"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598" w:type="pct"/>
            <w:noWrap/>
          </w:tcPr>
          <w:p w:rsidR="00D8363C" w:rsidRPr="006079EC" w:rsidRDefault="00D8363C"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049" w:type="pct"/>
            <w:noWrap/>
          </w:tcPr>
          <w:p w:rsidR="00D8363C" w:rsidRPr="006079EC" w:rsidRDefault="00D8363C"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F33608" w:rsidRPr="006079EC" w:rsidTr="00F336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7" w:type="pct"/>
            <w:vMerge/>
            <w:hideMark/>
          </w:tcPr>
          <w:p w:rsidR="00F33608" w:rsidRPr="006079EC" w:rsidRDefault="00F33608" w:rsidP="00F33608">
            <w:pPr>
              <w:rPr>
                <w:rFonts w:ascii="Arial Narrow" w:hAnsi="Arial Narrow"/>
                <w:color w:val="000000"/>
              </w:rPr>
            </w:pPr>
          </w:p>
        </w:tc>
        <w:tc>
          <w:tcPr>
            <w:tcW w:w="610" w:type="pct"/>
            <w:vMerge w:val="restart"/>
            <w:hideMark/>
          </w:tcPr>
          <w:p w:rsidR="00F33608" w:rsidRPr="006079EC" w:rsidRDefault="00F33608" w:rsidP="000034AB">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auto"/>
                <w:sz w:val="20"/>
                <w:szCs w:val="20"/>
                <w:lang w:val="es-ES" w:eastAsia="es-ES"/>
              </w:rPr>
            </w:pPr>
            <w:r w:rsidRPr="006079EC">
              <w:rPr>
                <w:rFonts w:ascii="Arial Narrow" w:hAnsi="Arial Narrow"/>
                <w:bCs/>
                <w:color w:val="auto"/>
                <w:sz w:val="20"/>
                <w:szCs w:val="20"/>
                <w:lang w:val="es-ES" w:eastAsia="es-ES"/>
              </w:rPr>
              <w:t>Alarmas</w:t>
            </w:r>
          </w:p>
        </w:tc>
        <w:tc>
          <w:tcPr>
            <w:tcW w:w="460" w:type="pct"/>
            <w:noWrap/>
            <w:hideMark/>
          </w:tcPr>
          <w:p w:rsidR="00F33608" w:rsidRPr="006079EC" w:rsidRDefault="00F33608" w:rsidP="000034AB">
            <w:pPr>
              <w:spacing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auto"/>
                <w:sz w:val="20"/>
                <w:szCs w:val="20"/>
                <w:lang w:val="es-ES" w:eastAsia="es-ES"/>
              </w:rPr>
            </w:pPr>
            <w:r w:rsidRPr="006079EC">
              <w:rPr>
                <w:rFonts w:ascii="Arial Narrow" w:hAnsi="Arial Narrow"/>
                <w:bCs/>
                <w:color w:val="auto"/>
                <w:sz w:val="20"/>
                <w:szCs w:val="20"/>
                <w:lang w:val="es-ES" w:eastAsia="es-ES"/>
              </w:rPr>
              <w:t>Acústica</w:t>
            </w:r>
          </w:p>
        </w:tc>
        <w:tc>
          <w:tcPr>
            <w:tcW w:w="496" w:type="pct"/>
            <w:noWrap/>
            <w:hideMark/>
          </w:tcPr>
          <w:p w:rsidR="00F33608" w:rsidRPr="006079EC" w:rsidRDefault="00F33608"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598" w:type="pct"/>
            <w:noWrap/>
            <w:hideMark/>
          </w:tcPr>
          <w:p w:rsidR="00F33608" w:rsidRPr="006079EC" w:rsidRDefault="00F33608"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049" w:type="pct"/>
            <w:noWrap/>
            <w:hideMark/>
          </w:tcPr>
          <w:p w:rsidR="00F33608" w:rsidRPr="006079EC" w:rsidRDefault="00F33608"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F33608" w:rsidRPr="006079EC" w:rsidTr="00F33608">
        <w:trPr>
          <w:trHeight w:val="300"/>
        </w:trPr>
        <w:tc>
          <w:tcPr>
            <w:cnfStyle w:val="001000000000" w:firstRow="0" w:lastRow="0" w:firstColumn="1" w:lastColumn="0" w:oddVBand="0" w:evenVBand="0" w:oddHBand="0" w:evenHBand="0" w:firstRowFirstColumn="0" w:firstRowLastColumn="0" w:lastRowFirstColumn="0" w:lastRowLastColumn="0"/>
            <w:tcW w:w="787" w:type="pct"/>
            <w:vMerge/>
            <w:hideMark/>
          </w:tcPr>
          <w:p w:rsidR="00F33608" w:rsidRPr="006079EC" w:rsidRDefault="00F33608" w:rsidP="00F33608">
            <w:pPr>
              <w:rPr>
                <w:rFonts w:ascii="Arial Narrow" w:hAnsi="Arial Narrow"/>
                <w:color w:val="000000"/>
              </w:rPr>
            </w:pPr>
          </w:p>
        </w:tc>
        <w:tc>
          <w:tcPr>
            <w:tcW w:w="610" w:type="pct"/>
            <w:vMerge/>
            <w:hideMark/>
          </w:tcPr>
          <w:p w:rsidR="00F33608" w:rsidRPr="006079EC" w:rsidRDefault="00F33608" w:rsidP="000034A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bCs/>
                <w:color w:val="auto"/>
                <w:sz w:val="20"/>
                <w:szCs w:val="20"/>
                <w:lang w:val="es-ES" w:eastAsia="es-ES"/>
              </w:rPr>
            </w:pPr>
          </w:p>
        </w:tc>
        <w:tc>
          <w:tcPr>
            <w:tcW w:w="460" w:type="pct"/>
            <w:noWrap/>
            <w:hideMark/>
          </w:tcPr>
          <w:p w:rsidR="00F33608" w:rsidRPr="006079EC" w:rsidRDefault="00F33608" w:rsidP="000034AB">
            <w:p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bCs/>
                <w:color w:val="auto"/>
                <w:sz w:val="20"/>
                <w:szCs w:val="20"/>
                <w:lang w:val="es-ES" w:eastAsia="es-ES"/>
              </w:rPr>
            </w:pPr>
            <w:r w:rsidRPr="006079EC">
              <w:rPr>
                <w:rFonts w:ascii="Arial Narrow" w:hAnsi="Arial Narrow"/>
                <w:bCs/>
                <w:color w:val="auto"/>
                <w:sz w:val="20"/>
                <w:szCs w:val="20"/>
                <w:lang w:val="es-ES" w:eastAsia="es-ES"/>
              </w:rPr>
              <w:t xml:space="preserve">Visual </w:t>
            </w:r>
          </w:p>
        </w:tc>
        <w:tc>
          <w:tcPr>
            <w:tcW w:w="496" w:type="pct"/>
            <w:noWrap/>
            <w:hideMark/>
          </w:tcPr>
          <w:p w:rsidR="00F33608" w:rsidRPr="006079EC" w:rsidRDefault="00F33608"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598" w:type="pct"/>
            <w:noWrap/>
            <w:hideMark/>
          </w:tcPr>
          <w:p w:rsidR="00F33608" w:rsidRPr="006079EC" w:rsidRDefault="00F33608"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1049" w:type="pct"/>
            <w:noWrap/>
            <w:hideMark/>
          </w:tcPr>
          <w:p w:rsidR="00F33608" w:rsidRPr="006079EC" w:rsidRDefault="00F33608"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bl>
    <w:p w:rsidR="00E55761" w:rsidRPr="006079EC" w:rsidRDefault="00E55761" w:rsidP="00735998">
      <w:pPr>
        <w:spacing w:after="160" w:line="259" w:lineRule="auto"/>
        <w:contextualSpacing/>
        <w:jc w:val="both"/>
        <w:rPr>
          <w:rFonts w:ascii="Arial Narrow" w:hAnsi="Arial Narrow"/>
        </w:rPr>
      </w:pPr>
    </w:p>
    <w:p w:rsidR="00735998" w:rsidRPr="006079EC" w:rsidRDefault="00251996" w:rsidP="00735998">
      <w:pPr>
        <w:spacing w:after="160" w:line="259" w:lineRule="auto"/>
        <w:contextualSpacing/>
        <w:jc w:val="both"/>
        <w:rPr>
          <w:rFonts w:ascii="Arial Narrow" w:hAnsi="Arial Narrow"/>
        </w:rPr>
      </w:pPr>
      <w:r>
        <w:rPr>
          <w:rFonts w:ascii="Arial Narrow" w:hAnsi="Arial Narrow"/>
        </w:rPr>
        <w:t>Tabla 15</w:t>
      </w:r>
      <w:r w:rsidR="002018B7" w:rsidRPr="006079EC">
        <w:rPr>
          <w:rFonts w:ascii="Arial Narrow" w:hAnsi="Arial Narrow"/>
        </w:rPr>
        <w:t>: inventario de equipos de combate de fuego.</w:t>
      </w:r>
    </w:p>
    <w:tbl>
      <w:tblPr>
        <w:tblStyle w:val="Tablaconcuadrcula6concolores-nfasis61"/>
        <w:tblW w:w="5000" w:type="pct"/>
        <w:tblLayout w:type="fixed"/>
        <w:tblLook w:val="04A0" w:firstRow="1" w:lastRow="0" w:firstColumn="1" w:lastColumn="0" w:noHBand="0" w:noVBand="1"/>
      </w:tblPr>
      <w:tblGrid>
        <w:gridCol w:w="338"/>
        <w:gridCol w:w="345"/>
        <w:gridCol w:w="1072"/>
        <w:gridCol w:w="733"/>
        <w:gridCol w:w="612"/>
        <w:gridCol w:w="1295"/>
        <w:gridCol w:w="1173"/>
        <w:gridCol w:w="2347"/>
        <w:gridCol w:w="2046"/>
      </w:tblGrid>
      <w:tr w:rsidR="00EF0EEB" w:rsidRPr="006079EC" w:rsidTr="00F134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 w:type="pct"/>
            <w:vMerge w:val="restart"/>
            <w:textDirection w:val="btLr"/>
            <w:hideMark/>
          </w:tcPr>
          <w:p w:rsidR="00EF0EEB" w:rsidRPr="006079EC" w:rsidRDefault="00EF0EEB" w:rsidP="00F33608">
            <w:pPr>
              <w:jc w:val="center"/>
              <w:rPr>
                <w:rFonts w:ascii="Arial Narrow" w:hAnsi="Arial Narrow"/>
                <w:color w:val="000000"/>
              </w:rPr>
            </w:pPr>
            <w:r w:rsidRPr="006079EC">
              <w:rPr>
                <w:rFonts w:ascii="Arial Narrow" w:hAnsi="Arial Narrow"/>
                <w:color w:val="000000"/>
              </w:rPr>
              <w:t>Equipos de combate de fuego</w:t>
            </w:r>
          </w:p>
        </w:tc>
        <w:tc>
          <w:tcPr>
            <w:tcW w:w="173" w:type="pct"/>
            <w:vMerge w:val="restart"/>
            <w:noWrap/>
            <w:textDirection w:val="btLr"/>
            <w:hideMark/>
          </w:tcPr>
          <w:p w:rsidR="00EF0EEB" w:rsidRPr="006079EC" w:rsidRDefault="00EF0EEB"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Extintores </w:t>
            </w:r>
          </w:p>
        </w:tc>
        <w:tc>
          <w:tcPr>
            <w:tcW w:w="538" w:type="pct"/>
            <w:vMerge w:val="restart"/>
            <w:noWrap/>
            <w:textDirection w:val="btLr"/>
            <w:vAlign w:val="center"/>
            <w:hideMark/>
          </w:tcPr>
          <w:p w:rsidR="00EF0EEB" w:rsidRPr="006079EC" w:rsidRDefault="00EF0EEB" w:rsidP="00F1340E">
            <w:pPr>
              <w:ind w:left="113" w:right="113"/>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Portátiles</w:t>
            </w:r>
          </w:p>
        </w:tc>
        <w:tc>
          <w:tcPr>
            <w:tcW w:w="675" w:type="pct"/>
            <w:gridSpan w:val="2"/>
            <w:noWrap/>
            <w:hideMark/>
          </w:tcPr>
          <w:p w:rsidR="00EF0EEB" w:rsidRPr="006079EC" w:rsidRDefault="00EF0EEB"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Agente químico</w:t>
            </w:r>
          </w:p>
        </w:tc>
        <w:tc>
          <w:tcPr>
            <w:tcW w:w="650" w:type="pct"/>
            <w:vMerge w:val="restart"/>
            <w:hideMark/>
          </w:tcPr>
          <w:p w:rsidR="00EF0EEB" w:rsidRPr="006079EC" w:rsidRDefault="00EF0EEB"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Capacidad (Kg)</w:t>
            </w:r>
          </w:p>
        </w:tc>
        <w:tc>
          <w:tcPr>
            <w:tcW w:w="589" w:type="pct"/>
            <w:vMerge w:val="restart"/>
          </w:tcPr>
          <w:p w:rsidR="00EF0EEB" w:rsidRPr="006079EC" w:rsidRDefault="00EF0EEB"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Cantidad </w:t>
            </w:r>
          </w:p>
        </w:tc>
        <w:tc>
          <w:tcPr>
            <w:tcW w:w="1178" w:type="pct"/>
            <w:vMerge w:val="restart"/>
          </w:tcPr>
          <w:p w:rsidR="00EF0EEB" w:rsidRPr="006079EC" w:rsidRDefault="00EF0EEB"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Ubicación </w:t>
            </w:r>
          </w:p>
        </w:tc>
        <w:tc>
          <w:tcPr>
            <w:tcW w:w="1027" w:type="pct"/>
            <w:vMerge w:val="restart"/>
            <w:noWrap/>
            <w:hideMark/>
          </w:tcPr>
          <w:p w:rsidR="00EF0EEB" w:rsidRPr="006079EC" w:rsidRDefault="00EF0EEB" w:rsidP="00F33608">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Observaciones </w:t>
            </w:r>
          </w:p>
        </w:tc>
      </w:tr>
      <w:tr w:rsidR="00EF0EEB" w:rsidRPr="006079EC" w:rsidTr="00F134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EF0EEB" w:rsidRPr="006079EC" w:rsidRDefault="00EF0EEB" w:rsidP="00F33608">
            <w:pPr>
              <w:rPr>
                <w:rFonts w:ascii="Arial Narrow" w:hAnsi="Arial Narrow"/>
                <w:color w:val="000000"/>
              </w:rPr>
            </w:pPr>
          </w:p>
        </w:tc>
        <w:tc>
          <w:tcPr>
            <w:tcW w:w="173" w:type="pct"/>
            <w:vMerge/>
            <w:hideMark/>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38" w:type="pct"/>
            <w:vMerge/>
            <w:vAlign w:val="center"/>
            <w:hideMark/>
          </w:tcPr>
          <w:p w:rsidR="00EF0EEB" w:rsidRPr="006079EC" w:rsidRDefault="00EF0EEB" w:rsidP="000034A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368" w:type="pct"/>
            <w:noWrap/>
            <w:hideMark/>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PQS</w:t>
            </w:r>
          </w:p>
        </w:tc>
        <w:tc>
          <w:tcPr>
            <w:tcW w:w="307" w:type="pct"/>
            <w:noWrap/>
            <w:hideMark/>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CO2</w:t>
            </w:r>
          </w:p>
        </w:tc>
        <w:tc>
          <w:tcPr>
            <w:tcW w:w="650" w:type="pct"/>
            <w:vMerge/>
            <w:hideMark/>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vMerge/>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178" w:type="pct"/>
            <w:vMerge/>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027" w:type="pct"/>
            <w:vMerge/>
            <w:hideMark/>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EF0EEB" w:rsidRPr="006079EC" w:rsidTr="00EF0EEB">
        <w:trPr>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EF0EEB" w:rsidRPr="006079EC" w:rsidRDefault="00EF0EEB" w:rsidP="00F33608">
            <w:pPr>
              <w:rPr>
                <w:rFonts w:ascii="Arial Narrow" w:hAnsi="Arial Narrow"/>
                <w:color w:val="000000"/>
              </w:rPr>
            </w:pPr>
          </w:p>
        </w:tc>
        <w:tc>
          <w:tcPr>
            <w:tcW w:w="173" w:type="pct"/>
            <w:vMerge/>
            <w:hideMark/>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38" w:type="pct"/>
            <w:vMerge/>
            <w:vAlign w:val="center"/>
            <w:hideMark/>
          </w:tcPr>
          <w:p w:rsidR="00EF0EEB" w:rsidRPr="006079EC" w:rsidRDefault="00EF0EEB" w:rsidP="000034A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368" w:type="pct"/>
            <w:noWrap/>
            <w:hideMark/>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307" w:type="pct"/>
            <w:noWrap/>
            <w:hideMark/>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650" w:type="pct"/>
            <w:noWrap/>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89" w:type="pct"/>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178" w:type="pct"/>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027" w:type="pct"/>
            <w:noWrap/>
            <w:hideMark/>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EF0EEB" w:rsidRPr="006079EC" w:rsidTr="00EF0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EF0EEB" w:rsidRPr="006079EC" w:rsidRDefault="00EF0EEB" w:rsidP="00F33608">
            <w:pPr>
              <w:rPr>
                <w:rFonts w:ascii="Arial Narrow" w:hAnsi="Arial Narrow"/>
                <w:color w:val="000000"/>
              </w:rPr>
            </w:pPr>
          </w:p>
        </w:tc>
        <w:tc>
          <w:tcPr>
            <w:tcW w:w="173" w:type="pct"/>
            <w:vMerge/>
            <w:hideMark/>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38" w:type="pct"/>
            <w:vMerge/>
            <w:vAlign w:val="center"/>
            <w:hideMark/>
          </w:tcPr>
          <w:p w:rsidR="00EF0EEB" w:rsidRPr="006079EC" w:rsidRDefault="00EF0EEB" w:rsidP="000034A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368" w:type="pct"/>
            <w:noWrap/>
            <w:hideMark/>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307" w:type="pct"/>
            <w:noWrap/>
            <w:hideMark/>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650" w:type="pct"/>
            <w:noWrap/>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178" w:type="pct"/>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027" w:type="pct"/>
            <w:noWrap/>
            <w:hideMark/>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EF0EEB" w:rsidRPr="006079EC" w:rsidTr="00EF0EEB">
        <w:trPr>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EF0EEB" w:rsidRPr="006079EC" w:rsidRDefault="00EF0EEB" w:rsidP="00F33608">
            <w:pPr>
              <w:rPr>
                <w:rFonts w:ascii="Arial Narrow" w:hAnsi="Arial Narrow"/>
                <w:color w:val="000000"/>
              </w:rPr>
            </w:pPr>
          </w:p>
        </w:tc>
        <w:tc>
          <w:tcPr>
            <w:tcW w:w="173" w:type="pct"/>
            <w:vMerge/>
            <w:hideMark/>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38" w:type="pct"/>
            <w:vMerge/>
            <w:vAlign w:val="center"/>
            <w:hideMark/>
          </w:tcPr>
          <w:p w:rsidR="00EF0EEB" w:rsidRPr="006079EC" w:rsidRDefault="00EF0EEB" w:rsidP="000034A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368" w:type="pct"/>
            <w:noWrap/>
            <w:hideMark/>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307" w:type="pct"/>
            <w:noWrap/>
            <w:hideMark/>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650" w:type="pct"/>
            <w:noWrap/>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89" w:type="pct"/>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178" w:type="pct"/>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027" w:type="pct"/>
            <w:noWrap/>
            <w:hideMark/>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EF0EEB" w:rsidRPr="006079EC" w:rsidTr="00EF0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EF0EEB" w:rsidRPr="006079EC" w:rsidRDefault="00EF0EEB" w:rsidP="00F33608">
            <w:pPr>
              <w:rPr>
                <w:rFonts w:ascii="Arial Narrow" w:hAnsi="Arial Narrow"/>
                <w:color w:val="000000"/>
              </w:rPr>
            </w:pPr>
          </w:p>
        </w:tc>
        <w:tc>
          <w:tcPr>
            <w:tcW w:w="173" w:type="pct"/>
            <w:vMerge/>
            <w:hideMark/>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38" w:type="pct"/>
            <w:vMerge/>
            <w:vAlign w:val="center"/>
            <w:hideMark/>
          </w:tcPr>
          <w:p w:rsidR="00EF0EEB" w:rsidRPr="006079EC" w:rsidRDefault="00EF0EEB" w:rsidP="000034A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368" w:type="pct"/>
            <w:noWrap/>
            <w:hideMark/>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307" w:type="pct"/>
            <w:noWrap/>
            <w:hideMark/>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650" w:type="pct"/>
            <w:noWrap/>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178" w:type="pct"/>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027" w:type="pct"/>
            <w:noWrap/>
            <w:hideMark/>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EF0EEB" w:rsidRPr="006079EC" w:rsidTr="00EF0EEB">
        <w:trPr>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EF0EEB" w:rsidRPr="006079EC" w:rsidRDefault="00EF0EEB" w:rsidP="00F33608">
            <w:pPr>
              <w:rPr>
                <w:rFonts w:ascii="Arial Narrow" w:hAnsi="Arial Narrow"/>
                <w:color w:val="000000"/>
              </w:rPr>
            </w:pPr>
          </w:p>
        </w:tc>
        <w:tc>
          <w:tcPr>
            <w:tcW w:w="173" w:type="pct"/>
            <w:vMerge/>
            <w:hideMark/>
          </w:tcPr>
          <w:p w:rsidR="00EF0EEB" w:rsidRPr="006079EC" w:rsidRDefault="00EF0EEB"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38" w:type="pct"/>
            <w:vMerge/>
            <w:vAlign w:val="center"/>
            <w:hideMark/>
          </w:tcPr>
          <w:p w:rsidR="00EF0EEB" w:rsidRPr="006079EC" w:rsidRDefault="00EF0EEB" w:rsidP="000034AB">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368" w:type="pct"/>
            <w:noWrap/>
            <w:hideMark/>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307" w:type="pct"/>
            <w:noWrap/>
            <w:hideMark/>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650" w:type="pct"/>
            <w:noWrap/>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89" w:type="pct"/>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178" w:type="pct"/>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027" w:type="pct"/>
            <w:noWrap/>
            <w:hideMark/>
          </w:tcPr>
          <w:p w:rsidR="00EF0EEB" w:rsidRPr="006079EC" w:rsidRDefault="00EF0EEB"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EF0EEB" w:rsidRPr="006079EC" w:rsidTr="00F134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 w:type="pct"/>
            <w:vMerge/>
          </w:tcPr>
          <w:p w:rsidR="00EF0EEB" w:rsidRPr="006079EC" w:rsidRDefault="00EF0EEB" w:rsidP="00F33608">
            <w:pPr>
              <w:rPr>
                <w:rFonts w:ascii="Arial Narrow" w:hAnsi="Arial Narrow"/>
                <w:color w:val="000000"/>
              </w:rPr>
            </w:pPr>
          </w:p>
        </w:tc>
        <w:tc>
          <w:tcPr>
            <w:tcW w:w="173" w:type="pct"/>
            <w:vMerge/>
          </w:tcPr>
          <w:p w:rsidR="00EF0EEB" w:rsidRPr="006079EC" w:rsidRDefault="00EF0EEB"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38" w:type="pct"/>
            <w:vMerge/>
            <w:vAlign w:val="center"/>
          </w:tcPr>
          <w:p w:rsidR="00EF0EEB" w:rsidRPr="006079EC" w:rsidRDefault="00EF0EEB" w:rsidP="000034AB">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368" w:type="pct"/>
            <w:noWrap/>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307" w:type="pct"/>
            <w:noWrap/>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650" w:type="pct"/>
            <w:noWrap/>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178" w:type="pct"/>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027" w:type="pct"/>
            <w:noWrap/>
          </w:tcPr>
          <w:p w:rsidR="00EF0EEB" w:rsidRPr="006079EC" w:rsidRDefault="00EF0EEB"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F1340E" w:rsidRPr="006079EC" w:rsidTr="00EF0EEB">
        <w:trPr>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F1340E" w:rsidRPr="006079EC" w:rsidRDefault="00F1340E" w:rsidP="00F33608">
            <w:pPr>
              <w:rPr>
                <w:rFonts w:ascii="Arial Narrow" w:hAnsi="Arial Narrow"/>
                <w:color w:val="000000"/>
              </w:rPr>
            </w:pPr>
          </w:p>
        </w:tc>
        <w:tc>
          <w:tcPr>
            <w:tcW w:w="173" w:type="pct"/>
            <w:vMerge/>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38" w:type="pct"/>
            <w:vMerge w:val="restart"/>
            <w:noWrap/>
            <w:vAlign w:val="center"/>
            <w:hideMark/>
          </w:tcPr>
          <w:p w:rsidR="00F1340E" w:rsidRPr="006079EC" w:rsidRDefault="00F1340E" w:rsidP="000034AB">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6079EC">
              <w:rPr>
                <w:rFonts w:ascii="Arial Narrow" w:hAnsi="Arial Narrow"/>
                <w:b/>
                <w:color w:val="000000"/>
              </w:rPr>
              <w:t>Móviles</w:t>
            </w:r>
          </w:p>
        </w:tc>
        <w:tc>
          <w:tcPr>
            <w:tcW w:w="368" w:type="pct"/>
            <w:noWrap/>
            <w:hideMark/>
          </w:tcPr>
          <w:p w:rsidR="00F1340E" w:rsidRPr="006079EC" w:rsidRDefault="00F1340E"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307" w:type="pct"/>
            <w:noWrap/>
            <w:hideMark/>
          </w:tcPr>
          <w:p w:rsidR="00F1340E" w:rsidRPr="006079EC" w:rsidRDefault="00F1340E"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650" w:type="pct"/>
            <w:noWrap/>
          </w:tcPr>
          <w:p w:rsidR="00F1340E" w:rsidRPr="006079EC" w:rsidRDefault="00F1340E"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89" w:type="pct"/>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178" w:type="pct"/>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027" w:type="pct"/>
            <w:noWrap/>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F1340E" w:rsidRPr="006079EC" w:rsidTr="00EF0E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F1340E" w:rsidRPr="006079EC" w:rsidRDefault="00F1340E" w:rsidP="00F33608">
            <w:pPr>
              <w:rPr>
                <w:rFonts w:ascii="Arial Narrow" w:hAnsi="Arial Narrow"/>
                <w:color w:val="000000"/>
              </w:rPr>
            </w:pPr>
          </w:p>
        </w:tc>
        <w:tc>
          <w:tcPr>
            <w:tcW w:w="173" w:type="pct"/>
            <w:vMerge/>
            <w:hideMark/>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38" w:type="pct"/>
            <w:vMerge/>
            <w:vAlign w:val="center"/>
            <w:hideMark/>
          </w:tcPr>
          <w:p w:rsidR="00F1340E" w:rsidRPr="006079EC" w:rsidRDefault="00F1340E" w:rsidP="000034AB">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color w:val="000000"/>
              </w:rPr>
            </w:pPr>
          </w:p>
        </w:tc>
        <w:tc>
          <w:tcPr>
            <w:tcW w:w="368" w:type="pct"/>
            <w:noWrap/>
            <w:hideMark/>
          </w:tcPr>
          <w:p w:rsidR="00F1340E" w:rsidRPr="006079EC" w:rsidRDefault="00F1340E"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307" w:type="pct"/>
            <w:noWrap/>
            <w:hideMark/>
          </w:tcPr>
          <w:p w:rsidR="00F1340E" w:rsidRPr="006079EC" w:rsidRDefault="00F1340E"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650" w:type="pct"/>
            <w:noWrap/>
          </w:tcPr>
          <w:p w:rsidR="00F1340E" w:rsidRPr="006079EC" w:rsidRDefault="00F1340E" w:rsidP="00F33608">
            <w:pPr>
              <w:jc w:val="cente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89" w:type="pct"/>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178" w:type="pct"/>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027" w:type="pct"/>
            <w:noWrap/>
            <w:hideMark/>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F1340E" w:rsidRPr="006079EC" w:rsidTr="00F1340E">
        <w:trPr>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F1340E" w:rsidRPr="006079EC" w:rsidRDefault="00F1340E" w:rsidP="00F33608">
            <w:pPr>
              <w:rPr>
                <w:rFonts w:ascii="Arial Narrow" w:hAnsi="Arial Narrow"/>
                <w:color w:val="000000"/>
              </w:rPr>
            </w:pPr>
          </w:p>
        </w:tc>
        <w:tc>
          <w:tcPr>
            <w:tcW w:w="173" w:type="pct"/>
            <w:vMerge/>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38" w:type="pct"/>
            <w:vMerge w:val="restart"/>
            <w:noWrap/>
            <w:vAlign w:val="center"/>
            <w:hideMark/>
          </w:tcPr>
          <w:p w:rsidR="00F1340E" w:rsidRPr="006079EC" w:rsidRDefault="00F1340E" w:rsidP="000034AB">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color w:val="000000"/>
              </w:rPr>
            </w:pPr>
            <w:r w:rsidRPr="006079EC">
              <w:rPr>
                <w:rFonts w:ascii="Arial Narrow" w:hAnsi="Arial Narrow"/>
                <w:b/>
                <w:color w:val="000000"/>
              </w:rPr>
              <w:t>Fijos</w:t>
            </w:r>
          </w:p>
        </w:tc>
        <w:tc>
          <w:tcPr>
            <w:tcW w:w="1325" w:type="pct"/>
            <w:gridSpan w:val="3"/>
            <w:noWrap/>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Rociadores (</w:t>
            </w:r>
            <w:proofErr w:type="spellStart"/>
            <w:r w:rsidRPr="006079EC">
              <w:rPr>
                <w:rFonts w:ascii="Arial Narrow" w:hAnsi="Arial Narrow"/>
                <w:color w:val="000000"/>
              </w:rPr>
              <w:t>fire</w:t>
            </w:r>
            <w:proofErr w:type="spellEnd"/>
            <w:r w:rsidRPr="006079EC">
              <w:rPr>
                <w:rFonts w:ascii="Arial Narrow" w:hAnsi="Arial Narrow"/>
                <w:color w:val="000000"/>
              </w:rPr>
              <w:t xml:space="preserve"> </w:t>
            </w:r>
            <w:proofErr w:type="spellStart"/>
            <w:r w:rsidRPr="006079EC">
              <w:rPr>
                <w:rFonts w:ascii="Arial Narrow" w:hAnsi="Arial Narrow"/>
                <w:color w:val="000000"/>
              </w:rPr>
              <w:t>Sprinklers</w:t>
            </w:r>
            <w:proofErr w:type="spellEnd"/>
            <w:r w:rsidRPr="006079EC">
              <w:rPr>
                <w:rFonts w:ascii="Arial Narrow" w:hAnsi="Arial Narrow"/>
                <w:color w:val="000000"/>
              </w:rPr>
              <w:t>)</w:t>
            </w:r>
          </w:p>
        </w:tc>
        <w:tc>
          <w:tcPr>
            <w:tcW w:w="589" w:type="pct"/>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178" w:type="pct"/>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027" w:type="pct"/>
            <w:noWrap/>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F1340E" w:rsidRPr="006079EC" w:rsidTr="00F134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F1340E" w:rsidRPr="006079EC" w:rsidRDefault="00F1340E" w:rsidP="00F33608">
            <w:pPr>
              <w:rPr>
                <w:rFonts w:ascii="Arial Narrow" w:hAnsi="Arial Narrow"/>
                <w:color w:val="000000"/>
              </w:rPr>
            </w:pPr>
          </w:p>
        </w:tc>
        <w:tc>
          <w:tcPr>
            <w:tcW w:w="173" w:type="pct"/>
            <w:vMerge/>
            <w:hideMark/>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38" w:type="pct"/>
            <w:vMerge/>
            <w:hideMark/>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325" w:type="pct"/>
            <w:gridSpan w:val="3"/>
            <w:noWrap/>
            <w:hideMark/>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Hidrantes </w:t>
            </w:r>
          </w:p>
        </w:tc>
        <w:tc>
          <w:tcPr>
            <w:tcW w:w="589" w:type="pct"/>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178" w:type="pct"/>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027" w:type="pct"/>
            <w:noWrap/>
            <w:hideMark/>
          </w:tcPr>
          <w:p w:rsidR="00F1340E" w:rsidRPr="006079EC" w:rsidRDefault="00F1340E" w:rsidP="00F33608">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r w:rsidR="00F1340E" w:rsidRPr="006079EC" w:rsidTr="00F1340E">
        <w:trPr>
          <w:trHeight w:val="300"/>
        </w:trPr>
        <w:tc>
          <w:tcPr>
            <w:cnfStyle w:val="001000000000" w:firstRow="0" w:lastRow="0" w:firstColumn="1" w:lastColumn="0" w:oddVBand="0" w:evenVBand="0" w:oddHBand="0" w:evenHBand="0" w:firstRowFirstColumn="0" w:firstRowLastColumn="0" w:lastRowFirstColumn="0" w:lastRowLastColumn="0"/>
            <w:tcW w:w="170" w:type="pct"/>
            <w:vMerge/>
            <w:hideMark/>
          </w:tcPr>
          <w:p w:rsidR="00F1340E" w:rsidRPr="006079EC" w:rsidRDefault="00F1340E" w:rsidP="00F33608">
            <w:pPr>
              <w:rPr>
                <w:rFonts w:ascii="Arial Narrow" w:hAnsi="Arial Narrow"/>
                <w:color w:val="000000"/>
              </w:rPr>
            </w:pPr>
          </w:p>
        </w:tc>
        <w:tc>
          <w:tcPr>
            <w:tcW w:w="173" w:type="pct"/>
            <w:vMerge/>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38" w:type="pct"/>
            <w:vMerge/>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675" w:type="pct"/>
            <w:gridSpan w:val="2"/>
            <w:noWrap/>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Cisterna </w:t>
            </w:r>
          </w:p>
        </w:tc>
        <w:tc>
          <w:tcPr>
            <w:tcW w:w="650" w:type="pct"/>
            <w:noWrap/>
            <w:hideMark/>
          </w:tcPr>
          <w:p w:rsidR="00F1340E" w:rsidRPr="006079EC" w:rsidRDefault="00F1340E" w:rsidP="00F33608">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89" w:type="pct"/>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178" w:type="pct"/>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1027" w:type="pct"/>
            <w:noWrap/>
            <w:hideMark/>
          </w:tcPr>
          <w:p w:rsidR="00F1340E" w:rsidRPr="006079EC" w:rsidRDefault="00F1340E" w:rsidP="00F33608">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r>
    </w:tbl>
    <w:p w:rsidR="00822010" w:rsidRPr="006079EC" w:rsidRDefault="000034AB" w:rsidP="00735998">
      <w:pPr>
        <w:spacing w:after="160" w:line="259" w:lineRule="auto"/>
        <w:contextualSpacing/>
        <w:jc w:val="both"/>
        <w:rPr>
          <w:rFonts w:ascii="Arial Narrow" w:hAnsi="Arial Narrow"/>
        </w:rPr>
      </w:pPr>
      <w:r w:rsidRPr="006079EC">
        <w:rPr>
          <w:rFonts w:ascii="Arial Narrow" w:hAnsi="Arial Narrow"/>
          <w:b/>
        </w:rPr>
        <w:t>Nota</w:t>
      </w:r>
      <w:r w:rsidRPr="006079EC">
        <w:rPr>
          <w:rFonts w:ascii="Arial Narrow" w:hAnsi="Arial Narrow"/>
        </w:rPr>
        <w:t xml:space="preserve">: Podrá agregar celdas para capturar materiales o equipos adicionales. </w:t>
      </w:r>
    </w:p>
    <w:p w:rsidR="00F1340E" w:rsidRPr="006079EC" w:rsidRDefault="00F1340E" w:rsidP="00735998">
      <w:pPr>
        <w:spacing w:after="160" w:line="259" w:lineRule="auto"/>
        <w:contextualSpacing/>
        <w:jc w:val="both"/>
        <w:rPr>
          <w:rFonts w:ascii="Arial Narrow" w:hAnsi="Arial Narrow"/>
        </w:rPr>
      </w:pPr>
    </w:p>
    <w:p w:rsidR="00822010" w:rsidRPr="006079EC" w:rsidRDefault="0012141A" w:rsidP="00735998">
      <w:pPr>
        <w:pStyle w:val="Prrafodelista"/>
        <w:numPr>
          <w:ilvl w:val="0"/>
          <w:numId w:val="6"/>
        </w:numPr>
        <w:spacing w:after="160" w:line="259" w:lineRule="auto"/>
        <w:ind w:left="1134" w:hanging="283"/>
        <w:contextualSpacing/>
        <w:jc w:val="both"/>
        <w:rPr>
          <w:rFonts w:ascii="Arial Narrow" w:hAnsi="Arial Narrow"/>
        </w:rPr>
      </w:pPr>
      <w:r w:rsidRPr="006079EC">
        <w:rPr>
          <w:rFonts w:ascii="Arial Narrow" w:hAnsi="Arial Narrow"/>
        </w:rPr>
        <w:t xml:space="preserve">Calendario de mantenimiento de los equipos de combate y prevención de incendios. </w:t>
      </w:r>
    </w:p>
    <w:p w:rsidR="005526C6" w:rsidRDefault="005526C6" w:rsidP="004D3099">
      <w:pPr>
        <w:pStyle w:val="Prrafodelista"/>
        <w:numPr>
          <w:ilvl w:val="0"/>
          <w:numId w:val="6"/>
        </w:numPr>
        <w:spacing w:after="160" w:line="259" w:lineRule="auto"/>
        <w:ind w:left="1134" w:hanging="283"/>
        <w:contextualSpacing/>
        <w:jc w:val="both"/>
        <w:rPr>
          <w:rFonts w:ascii="Arial Narrow" w:hAnsi="Arial Narrow"/>
        </w:rPr>
      </w:pPr>
      <w:r w:rsidRPr="006079EC">
        <w:rPr>
          <w:rFonts w:ascii="Arial Narrow" w:hAnsi="Arial Narrow"/>
        </w:rPr>
        <w:t>Hojas de manifiesto de recarga de los extintores</w:t>
      </w:r>
      <w:r w:rsidR="004D3099" w:rsidRPr="006079EC">
        <w:rPr>
          <w:rFonts w:ascii="Arial Narrow" w:hAnsi="Arial Narrow"/>
        </w:rPr>
        <w:t>.</w:t>
      </w:r>
    </w:p>
    <w:p w:rsidR="006866F4" w:rsidRPr="006079EC" w:rsidRDefault="006866F4" w:rsidP="006866F4">
      <w:pPr>
        <w:pStyle w:val="Prrafodelista"/>
        <w:spacing w:after="160" w:line="259" w:lineRule="auto"/>
        <w:ind w:left="1134"/>
        <w:contextualSpacing/>
        <w:jc w:val="both"/>
        <w:rPr>
          <w:rFonts w:ascii="Arial Narrow" w:hAnsi="Arial Narrow"/>
        </w:rPr>
      </w:pPr>
      <w:r>
        <w:rPr>
          <w:rFonts w:ascii="Arial Narrow" w:hAnsi="Arial Narrow"/>
        </w:rPr>
        <w:t>No presenta.</w:t>
      </w:r>
    </w:p>
    <w:p w:rsidR="00FA163D" w:rsidRDefault="00FA163D" w:rsidP="001D0F85">
      <w:pPr>
        <w:pStyle w:val="Prrafodelista"/>
        <w:numPr>
          <w:ilvl w:val="0"/>
          <w:numId w:val="6"/>
        </w:numPr>
        <w:spacing w:after="160" w:line="259" w:lineRule="auto"/>
        <w:ind w:left="1134" w:hanging="283"/>
        <w:contextualSpacing/>
        <w:jc w:val="both"/>
        <w:rPr>
          <w:rFonts w:ascii="Arial Narrow" w:hAnsi="Arial Narrow"/>
        </w:rPr>
      </w:pPr>
      <w:r w:rsidRPr="006079EC">
        <w:rPr>
          <w:rFonts w:ascii="Arial Narrow" w:hAnsi="Arial Narrow"/>
        </w:rPr>
        <w:lastRenderedPageBreak/>
        <w:t>Inventario</w:t>
      </w:r>
      <w:r w:rsidR="00872C21" w:rsidRPr="006079EC">
        <w:rPr>
          <w:rFonts w:ascii="Arial Narrow" w:hAnsi="Arial Narrow"/>
        </w:rPr>
        <w:t xml:space="preserve"> del material</w:t>
      </w:r>
      <w:r w:rsidR="000034AB" w:rsidRPr="006079EC">
        <w:rPr>
          <w:rFonts w:ascii="Arial Narrow" w:hAnsi="Arial Narrow"/>
        </w:rPr>
        <w:t xml:space="preserve"> de primeros auxilios.</w:t>
      </w:r>
    </w:p>
    <w:p w:rsidR="00EF0EEB" w:rsidRPr="006079EC" w:rsidRDefault="00EF0EEB" w:rsidP="00AF0DBC">
      <w:pPr>
        <w:pStyle w:val="Prrafodelista"/>
        <w:spacing w:after="160" w:line="259" w:lineRule="auto"/>
        <w:ind w:left="1134"/>
        <w:contextualSpacing/>
        <w:jc w:val="both"/>
        <w:rPr>
          <w:rFonts w:ascii="Arial Narrow" w:hAnsi="Arial Narrow"/>
        </w:rPr>
      </w:pPr>
    </w:p>
    <w:p w:rsidR="002018B7" w:rsidRPr="006079EC" w:rsidRDefault="00251996" w:rsidP="002018B7">
      <w:pPr>
        <w:spacing w:after="160" w:line="259" w:lineRule="auto"/>
        <w:contextualSpacing/>
        <w:jc w:val="both"/>
        <w:rPr>
          <w:rFonts w:ascii="Arial Narrow" w:hAnsi="Arial Narrow"/>
        </w:rPr>
      </w:pPr>
      <w:r>
        <w:rPr>
          <w:rFonts w:ascii="Arial Narrow" w:hAnsi="Arial Narrow"/>
        </w:rPr>
        <w:t>Tabla 16</w:t>
      </w:r>
      <w:r w:rsidR="002018B7" w:rsidRPr="006079EC">
        <w:rPr>
          <w:rFonts w:ascii="Arial Narrow" w:hAnsi="Arial Narrow"/>
        </w:rPr>
        <w:t xml:space="preserve">: inventario de materiales del botiquín de primeros </w:t>
      </w:r>
      <w:r w:rsidR="00274829" w:rsidRPr="006079EC">
        <w:rPr>
          <w:rFonts w:ascii="Arial Narrow" w:hAnsi="Arial Narrow"/>
        </w:rPr>
        <w:t xml:space="preserve">auxilios. </w:t>
      </w:r>
    </w:p>
    <w:tbl>
      <w:tblPr>
        <w:tblStyle w:val="Tablaconcuadrcula6concolores-nfasis51"/>
        <w:tblW w:w="5000" w:type="pct"/>
        <w:tblLook w:val="04A0" w:firstRow="1" w:lastRow="0" w:firstColumn="1" w:lastColumn="0" w:noHBand="0" w:noVBand="1"/>
      </w:tblPr>
      <w:tblGrid>
        <w:gridCol w:w="1508"/>
        <w:gridCol w:w="5367"/>
        <w:gridCol w:w="992"/>
        <w:gridCol w:w="978"/>
        <w:gridCol w:w="1116"/>
      </w:tblGrid>
      <w:tr w:rsidR="006866F4" w:rsidRPr="006079EC" w:rsidTr="006866F4">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val="restart"/>
            <w:noWrap/>
            <w:hideMark/>
          </w:tcPr>
          <w:p w:rsidR="006866F4" w:rsidRPr="006079EC" w:rsidRDefault="006866F4" w:rsidP="000F25FC">
            <w:pPr>
              <w:jc w:val="center"/>
              <w:rPr>
                <w:rFonts w:ascii="Arial Narrow" w:hAnsi="Arial Narrow"/>
                <w:color w:val="000000"/>
              </w:rPr>
            </w:pPr>
            <w:r w:rsidRPr="006079EC">
              <w:rPr>
                <w:rFonts w:ascii="Arial Narrow" w:hAnsi="Arial Narrow"/>
                <w:color w:val="000000"/>
              </w:rPr>
              <w:t xml:space="preserve">Clasificación </w:t>
            </w:r>
          </w:p>
        </w:tc>
        <w:tc>
          <w:tcPr>
            <w:tcW w:w="2693" w:type="pct"/>
            <w:vMerge w:val="restart"/>
            <w:noWrap/>
            <w:hideMark/>
          </w:tcPr>
          <w:p w:rsidR="006866F4" w:rsidRPr="006079EC" w:rsidRDefault="006866F4" w:rsidP="000F25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Material </w:t>
            </w:r>
          </w:p>
        </w:tc>
        <w:tc>
          <w:tcPr>
            <w:tcW w:w="989" w:type="pct"/>
            <w:gridSpan w:val="2"/>
            <w:noWrap/>
            <w:hideMark/>
          </w:tcPr>
          <w:p w:rsidR="006866F4" w:rsidRPr="006079EC" w:rsidRDefault="006866F4" w:rsidP="000F25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Cantidad </w:t>
            </w:r>
          </w:p>
        </w:tc>
        <w:tc>
          <w:tcPr>
            <w:tcW w:w="560" w:type="pct"/>
            <w:vMerge w:val="restart"/>
          </w:tcPr>
          <w:p w:rsidR="006866F4" w:rsidRPr="006079EC" w:rsidRDefault="006866F4" w:rsidP="000F25F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 xml:space="preserve">Ubicación </w:t>
            </w: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0F25FC">
            <w:pPr>
              <w:rPr>
                <w:rFonts w:ascii="Arial Narrow" w:hAnsi="Arial Narrow"/>
                <w:color w:val="000000"/>
              </w:rPr>
            </w:pPr>
          </w:p>
        </w:tc>
        <w:tc>
          <w:tcPr>
            <w:tcW w:w="2693" w:type="pct"/>
            <w:vMerge/>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Existente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Faltante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val="restart"/>
            <w:noWrap/>
            <w:textDirection w:val="btLr"/>
            <w:hideMark/>
          </w:tcPr>
          <w:p w:rsidR="006866F4" w:rsidRPr="006079EC" w:rsidRDefault="006866F4" w:rsidP="00872C21">
            <w:pPr>
              <w:jc w:val="center"/>
              <w:rPr>
                <w:rFonts w:ascii="Arial Narrow" w:hAnsi="Arial Narrow"/>
                <w:color w:val="000000"/>
              </w:rPr>
            </w:pPr>
            <w:r w:rsidRPr="006079EC">
              <w:rPr>
                <w:rFonts w:ascii="Arial Narrow" w:hAnsi="Arial Narrow"/>
                <w:color w:val="000000"/>
              </w:rPr>
              <w:t>Material seco</w:t>
            </w: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Torundas de algodón</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val="restart"/>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Gasas de 5 x 5 cm</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Compresas de 10 x 10 cm</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Tela    adhesiva</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Vendas elásticas de 5 cm. x 5 m</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Vendas elásticas de 10 cm. x 5m</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Cubre bocas</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tcPr>
          <w:p w:rsidR="006866F4" w:rsidRPr="006079EC" w:rsidRDefault="006866F4" w:rsidP="00872C21">
            <w:pPr>
              <w:jc w:val="center"/>
              <w:rPr>
                <w:rFonts w:ascii="Arial Narrow" w:hAnsi="Arial Narrow"/>
                <w:color w:val="000000"/>
              </w:rPr>
            </w:pPr>
          </w:p>
        </w:tc>
        <w:tc>
          <w:tcPr>
            <w:tcW w:w="2693" w:type="pct"/>
            <w:noWrap/>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roofErr w:type="spellStart"/>
            <w:r w:rsidRPr="006079EC">
              <w:rPr>
                <w:rFonts w:ascii="Arial Narrow" w:hAnsi="Arial Narrow"/>
                <w:color w:val="000000"/>
              </w:rPr>
              <w:t>Isopos</w:t>
            </w:r>
            <w:proofErr w:type="spellEnd"/>
            <w:r w:rsidRPr="006079EC">
              <w:rPr>
                <w:rFonts w:ascii="Arial Narrow" w:hAnsi="Arial Narrow"/>
                <w:color w:val="000000"/>
              </w:rPr>
              <w:t xml:space="preserve"> de algodón</w:t>
            </w:r>
          </w:p>
        </w:tc>
        <w:tc>
          <w:tcPr>
            <w:tcW w:w="498" w:type="pct"/>
            <w:noWrap/>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91" w:type="pct"/>
            <w:noWrap/>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Abatelenguas</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tcPr>
          <w:p w:rsidR="006866F4" w:rsidRPr="006079EC" w:rsidRDefault="006866F4" w:rsidP="00872C21">
            <w:pPr>
              <w:jc w:val="center"/>
              <w:rPr>
                <w:rFonts w:ascii="Arial Narrow" w:hAnsi="Arial Narrow"/>
                <w:color w:val="000000"/>
              </w:rPr>
            </w:pPr>
          </w:p>
        </w:tc>
        <w:tc>
          <w:tcPr>
            <w:tcW w:w="2693" w:type="pct"/>
            <w:noWrap/>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Curitas</w:t>
            </w:r>
          </w:p>
        </w:tc>
        <w:tc>
          <w:tcPr>
            <w:tcW w:w="498" w:type="pct"/>
            <w:noWrap/>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91" w:type="pct"/>
            <w:noWrap/>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Apósitos de tela</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val="restart"/>
            <w:noWrap/>
            <w:textDirection w:val="btLr"/>
            <w:hideMark/>
          </w:tcPr>
          <w:p w:rsidR="006866F4" w:rsidRPr="006079EC" w:rsidRDefault="006866F4" w:rsidP="00872C21">
            <w:pPr>
              <w:jc w:val="center"/>
              <w:rPr>
                <w:rFonts w:ascii="Arial Narrow" w:hAnsi="Arial Narrow"/>
                <w:color w:val="000000"/>
              </w:rPr>
            </w:pPr>
            <w:r w:rsidRPr="006079EC">
              <w:rPr>
                <w:rFonts w:ascii="Arial Narrow" w:hAnsi="Arial Narrow"/>
                <w:color w:val="000000"/>
              </w:rPr>
              <w:t>Material líquido</w:t>
            </w: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roofErr w:type="spellStart"/>
            <w:r w:rsidRPr="006079EC">
              <w:rPr>
                <w:rFonts w:ascii="Arial Narrow" w:hAnsi="Arial Narrow"/>
                <w:color w:val="000000"/>
              </w:rPr>
              <w:t>Benzal</w:t>
            </w:r>
            <w:proofErr w:type="spellEnd"/>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Tintura de yodo, conocida como “</w:t>
            </w:r>
            <w:proofErr w:type="spellStart"/>
            <w:r w:rsidRPr="006079EC">
              <w:rPr>
                <w:rFonts w:ascii="Arial Narrow" w:hAnsi="Arial Narrow"/>
                <w:color w:val="000000"/>
              </w:rPr>
              <w:t>isodine</w:t>
            </w:r>
            <w:proofErr w:type="spellEnd"/>
            <w:r w:rsidRPr="006079EC">
              <w:rPr>
                <w:rFonts w:ascii="Arial Narrow" w:hAnsi="Arial Narrow"/>
                <w:color w:val="000000"/>
              </w:rPr>
              <w:t xml:space="preserve"> espuma”</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Jabón neutro (</w:t>
            </w:r>
            <w:proofErr w:type="gramStart"/>
            <w:r w:rsidRPr="006079EC">
              <w:rPr>
                <w:rFonts w:ascii="Arial Narrow" w:hAnsi="Arial Narrow"/>
                <w:color w:val="000000"/>
              </w:rPr>
              <w:t>preferencia líquido</w:t>
            </w:r>
            <w:proofErr w:type="gramEnd"/>
            <w:r w:rsidRPr="006079EC">
              <w:rPr>
                <w:rFonts w:ascii="Arial Narrow" w:hAnsi="Arial Narrow"/>
                <w:color w:val="000000"/>
              </w:rPr>
              <w:t>)</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Vaselina</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tcPr>
          <w:p w:rsidR="006866F4" w:rsidRPr="006079EC" w:rsidRDefault="006866F4" w:rsidP="00872C21">
            <w:pPr>
              <w:jc w:val="center"/>
              <w:rPr>
                <w:rFonts w:ascii="Arial Narrow" w:hAnsi="Arial Narrow"/>
                <w:color w:val="000000"/>
              </w:rPr>
            </w:pPr>
          </w:p>
        </w:tc>
        <w:tc>
          <w:tcPr>
            <w:tcW w:w="2693" w:type="pct"/>
            <w:noWrap/>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roofErr w:type="spellStart"/>
            <w:r w:rsidRPr="006079EC">
              <w:rPr>
                <w:rFonts w:ascii="Arial Narrow" w:hAnsi="Arial Narrow"/>
                <w:color w:val="000000"/>
              </w:rPr>
              <w:t>Merthiolate</w:t>
            </w:r>
            <w:proofErr w:type="spellEnd"/>
            <w:r w:rsidRPr="006079EC">
              <w:rPr>
                <w:rFonts w:ascii="Arial Narrow" w:hAnsi="Arial Narrow"/>
                <w:color w:val="000000"/>
              </w:rPr>
              <w:t xml:space="preserve"> rojo y blanco</w:t>
            </w:r>
          </w:p>
        </w:tc>
        <w:tc>
          <w:tcPr>
            <w:tcW w:w="498" w:type="pct"/>
            <w:noWrap/>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491" w:type="pct"/>
            <w:noWrap/>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Pr>
                <w:rFonts w:ascii="Arial Narrow" w:hAnsi="Arial Narrow"/>
                <w:color w:val="000000"/>
              </w:rPr>
              <w:t>Alcohol</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Agua estéril</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val="restart"/>
            <w:noWrap/>
            <w:textDirection w:val="btLr"/>
            <w:hideMark/>
          </w:tcPr>
          <w:p w:rsidR="006866F4" w:rsidRPr="006079EC" w:rsidRDefault="006866F4" w:rsidP="00872C21">
            <w:pPr>
              <w:jc w:val="center"/>
              <w:rPr>
                <w:rFonts w:ascii="Arial Narrow" w:hAnsi="Arial Narrow"/>
                <w:color w:val="000000"/>
              </w:rPr>
            </w:pPr>
            <w:r w:rsidRPr="006079EC">
              <w:rPr>
                <w:rFonts w:ascii="Arial Narrow" w:hAnsi="Arial Narrow"/>
                <w:color w:val="000000"/>
              </w:rPr>
              <w:t>Instrumental</w:t>
            </w: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Tijeras rectas y tijeras de botón</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Termómetro</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tcPr>
          <w:p w:rsidR="006866F4" w:rsidRPr="006079EC" w:rsidRDefault="006866F4" w:rsidP="00872C21">
            <w:pPr>
              <w:jc w:val="center"/>
              <w:rPr>
                <w:rFonts w:ascii="Arial Narrow" w:hAnsi="Arial Narrow"/>
                <w:color w:val="000000"/>
              </w:rPr>
            </w:pPr>
          </w:p>
        </w:tc>
        <w:tc>
          <w:tcPr>
            <w:tcW w:w="2693" w:type="pct"/>
            <w:noWrap/>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Manómetro digital o análogo</w:t>
            </w:r>
          </w:p>
        </w:tc>
        <w:tc>
          <w:tcPr>
            <w:tcW w:w="498" w:type="pct"/>
            <w:noWrap/>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491" w:type="pct"/>
            <w:noWrap/>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Ligadura de hule, </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872C21">
            <w:pPr>
              <w:jc w:val="center"/>
              <w:rPr>
                <w:rFonts w:ascii="Arial Narrow" w:hAnsi="Arial Narrow"/>
                <w:color w:val="000000"/>
              </w:rPr>
            </w:pPr>
          </w:p>
        </w:tc>
        <w:tc>
          <w:tcPr>
            <w:tcW w:w="2693" w:type="pct"/>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Jeringas desechables de 3.5, 5 y 10 ml. con sus respectivas agujas. </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val="restart"/>
            <w:noWrap/>
            <w:textDirection w:val="btLr"/>
            <w:hideMark/>
          </w:tcPr>
          <w:p w:rsidR="006866F4" w:rsidRPr="006079EC" w:rsidRDefault="006866F4" w:rsidP="00872C21">
            <w:pPr>
              <w:jc w:val="center"/>
              <w:rPr>
                <w:rFonts w:ascii="Arial Narrow" w:hAnsi="Arial Narrow"/>
                <w:color w:val="000000"/>
              </w:rPr>
            </w:pPr>
            <w:r w:rsidRPr="006079EC">
              <w:rPr>
                <w:rFonts w:ascii="Arial Narrow" w:hAnsi="Arial Narrow"/>
                <w:color w:val="000000"/>
              </w:rPr>
              <w:t>Material complementario</w:t>
            </w: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Linterna de mano</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0F25FC">
            <w:pP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Guantes de látex</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0F25FC">
            <w:pP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Estetoscopio y manómetro; </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0F25FC">
            <w:pP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Férula rígida (extremidades inferiores y superiores)</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0F25FC">
            <w:pP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xml:space="preserve">Collarín cervical </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0F25FC">
            <w:pPr>
              <w:rPr>
                <w:rFonts w:ascii="Arial Narrow" w:hAnsi="Arial Narrow"/>
                <w:color w:val="000000"/>
              </w:rPr>
            </w:pPr>
          </w:p>
        </w:tc>
        <w:tc>
          <w:tcPr>
            <w:tcW w:w="2693" w:type="pct"/>
            <w:noWrap/>
            <w:hideMark/>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Una manta</w:t>
            </w:r>
          </w:p>
        </w:tc>
        <w:tc>
          <w:tcPr>
            <w:tcW w:w="498"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r w:rsidR="006866F4" w:rsidRPr="006079EC" w:rsidTr="006866F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57" w:type="pct"/>
            <w:vMerge/>
            <w:hideMark/>
          </w:tcPr>
          <w:p w:rsidR="006866F4" w:rsidRPr="006079EC" w:rsidRDefault="006866F4" w:rsidP="000F25FC">
            <w:pPr>
              <w:rPr>
                <w:rFonts w:ascii="Arial Narrow" w:hAnsi="Arial Narrow"/>
                <w:color w:val="000000"/>
              </w:rPr>
            </w:pPr>
          </w:p>
        </w:tc>
        <w:tc>
          <w:tcPr>
            <w:tcW w:w="2693" w:type="pct"/>
            <w:noWrap/>
            <w:hideMark/>
          </w:tcPr>
          <w:p w:rsidR="006866F4" w:rsidRPr="006079EC" w:rsidRDefault="006866F4" w:rsidP="000F25FC">
            <w:pPr>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Lápiz y papel</w:t>
            </w:r>
          </w:p>
        </w:tc>
        <w:tc>
          <w:tcPr>
            <w:tcW w:w="498"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491" w:type="pct"/>
            <w:noWrap/>
            <w:hideMark/>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6079EC">
              <w:rPr>
                <w:rFonts w:ascii="Arial Narrow" w:hAnsi="Arial Narrow"/>
                <w:color w:val="000000"/>
              </w:rPr>
              <w:t> </w:t>
            </w:r>
          </w:p>
        </w:tc>
        <w:tc>
          <w:tcPr>
            <w:tcW w:w="560" w:type="pct"/>
            <w:vMerge/>
          </w:tcPr>
          <w:p w:rsidR="006866F4" w:rsidRPr="006079EC" w:rsidRDefault="006866F4" w:rsidP="000F25F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r>
      <w:tr w:rsidR="006866F4" w:rsidRPr="006079EC" w:rsidTr="006866F4">
        <w:trPr>
          <w:trHeight w:val="170"/>
        </w:trPr>
        <w:tc>
          <w:tcPr>
            <w:cnfStyle w:val="001000000000" w:firstRow="0" w:lastRow="0" w:firstColumn="1" w:lastColumn="0" w:oddVBand="0" w:evenVBand="0" w:oddHBand="0" w:evenHBand="0" w:firstRowFirstColumn="0" w:firstRowLastColumn="0" w:lastRowFirstColumn="0" w:lastRowLastColumn="0"/>
            <w:tcW w:w="757" w:type="pct"/>
            <w:vMerge/>
          </w:tcPr>
          <w:p w:rsidR="006866F4" w:rsidRPr="006079EC" w:rsidRDefault="006866F4" w:rsidP="000F25FC">
            <w:pPr>
              <w:rPr>
                <w:rFonts w:ascii="Arial Narrow" w:hAnsi="Arial Narrow"/>
                <w:color w:val="000000"/>
              </w:rPr>
            </w:pPr>
          </w:p>
        </w:tc>
        <w:tc>
          <w:tcPr>
            <w:tcW w:w="2693" w:type="pct"/>
            <w:noWrap/>
          </w:tcPr>
          <w:p w:rsidR="006866F4" w:rsidRPr="006079EC" w:rsidRDefault="006866F4" w:rsidP="000F25FC">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6079EC">
              <w:rPr>
                <w:rFonts w:ascii="Arial Narrow" w:hAnsi="Arial Narrow"/>
                <w:color w:val="000000"/>
              </w:rPr>
              <w:t>Camilla rígida</w:t>
            </w:r>
          </w:p>
        </w:tc>
        <w:tc>
          <w:tcPr>
            <w:tcW w:w="498" w:type="pct"/>
            <w:noWrap/>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491" w:type="pct"/>
            <w:noWrap/>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c>
          <w:tcPr>
            <w:tcW w:w="560" w:type="pct"/>
            <w:vMerge/>
          </w:tcPr>
          <w:p w:rsidR="006866F4" w:rsidRPr="006079EC" w:rsidRDefault="006866F4" w:rsidP="000F25FC">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p>
        </w:tc>
      </w:tr>
    </w:tbl>
    <w:p w:rsidR="00822010" w:rsidRDefault="00872C21" w:rsidP="00822010">
      <w:pPr>
        <w:spacing w:after="160" w:line="259" w:lineRule="auto"/>
        <w:contextualSpacing/>
        <w:jc w:val="both"/>
        <w:rPr>
          <w:rFonts w:ascii="Arial Narrow" w:hAnsi="Arial Narrow"/>
        </w:rPr>
      </w:pPr>
      <w:r w:rsidRPr="006079EC">
        <w:rPr>
          <w:rFonts w:ascii="Arial Narrow" w:hAnsi="Arial Narrow"/>
          <w:b/>
        </w:rPr>
        <w:t>Nota:</w:t>
      </w:r>
      <w:r w:rsidRPr="006079EC">
        <w:rPr>
          <w:rFonts w:ascii="Arial Narrow" w:hAnsi="Arial Narrow"/>
        </w:rPr>
        <w:t xml:space="preserve"> podrá agregar o eliminar materiales en base a sus requerimientos. </w:t>
      </w: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EF0EEB" w:rsidRDefault="00EF0EEB"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6866F4" w:rsidRDefault="006866F4" w:rsidP="00822010">
      <w:pPr>
        <w:spacing w:after="160" w:line="259" w:lineRule="auto"/>
        <w:contextualSpacing/>
        <w:jc w:val="both"/>
        <w:rPr>
          <w:rFonts w:ascii="Arial Narrow" w:hAnsi="Arial Narrow"/>
        </w:rPr>
      </w:pPr>
    </w:p>
    <w:p w:rsidR="005526C6" w:rsidRPr="006079EC" w:rsidRDefault="005526C6" w:rsidP="004D3099">
      <w:pPr>
        <w:pStyle w:val="Prrafodelista"/>
        <w:numPr>
          <w:ilvl w:val="0"/>
          <w:numId w:val="6"/>
        </w:numPr>
        <w:spacing w:after="160" w:line="259" w:lineRule="auto"/>
        <w:ind w:left="1134" w:hanging="283"/>
        <w:contextualSpacing/>
        <w:jc w:val="both"/>
        <w:rPr>
          <w:rFonts w:ascii="Arial Narrow" w:hAnsi="Arial Narrow"/>
        </w:rPr>
      </w:pPr>
      <w:r w:rsidRPr="006079EC">
        <w:rPr>
          <w:rFonts w:ascii="Arial Narrow" w:hAnsi="Arial Narrow"/>
        </w:rPr>
        <w:t>Croquis de ubicación de los señalamientos, equipos y dispositivos mencionados en los puntos anteriores; ubicación de las zonas de menor riesgo, salidas de emergencia y puntos de reunión.</w:t>
      </w:r>
    </w:p>
    <w:p w:rsidR="00E55761" w:rsidRPr="006079EC" w:rsidRDefault="00E55761" w:rsidP="00134A13">
      <w:pPr>
        <w:spacing w:after="160" w:line="259" w:lineRule="auto"/>
        <w:contextualSpacing/>
        <w:jc w:val="both"/>
        <w:rPr>
          <w:rFonts w:ascii="Arial Narrow" w:hAnsi="Arial Narrow"/>
        </w:rPr>
      </w:pPr>
    </w:p>
    <w:p w:rsidR="00134A13" w:rsidRPr="006079EC" w:rsidRDefault="00134A13" w:rsidP="00134A13">
      <w:pPr>
        <w:spacing w:after="160" w:line="259" w:lineRule="auto"/>
        <w:contextualSpacing/>
        <w:jc w:val="both"/>
        <w:rPr>
          <w:rFonts w:ascii="Arial Narrow" w:hAnsi="Arial Narrow"/>
        </w:rPr>
      </w:pPr>
      <w:r w:rsidRPr="006079EC">
        <w:rPr>
          <w:rFonts w:ascii="Arial Narrow" w:hAnsi="Arial Narrow"/>
        </w:rPr>
        <w:t xml:space="preserve">Ejemplo: </w:t>
      </w:r>
    </w:p>
    <w:p w:rsidR="00134A13" w:rsidRPr="006079EC" w:rsidRDefault="00134A13" w:rsidP="00134A13">
      <w:pPr>
        <w:spacing w:after="160" w:line="259" w:lineRule="auto"/>
        <w:contextualSpacing/>
        <w:jc w:val="center"/>
        <w:rPr>
          <w:rFonts w:ascii="Arial Narrow" w:hAnsi="Arial Narrow"/>
        </w:rPr>
      </w:pPr>
      <w:r w:rsidRPr="006079EC">
        <w:rPr>
          <w:rFonts w:ascii="Arial Narrow" w:hAnsi="Arial Narrow"/>
          <w:noProof/>
          <w:color w:val="0000FF"/>
        </w:rPr>
        <w:drawing>
          <wp:inline distT="0" distB="0" distL="0" distR="0">
            <wp:extent cx="4991100" cy="3295650"/>
            <wp:effectExtent l="0" t="0" r="0" b="0"/>
            <wp:docPr id="30" name="Imagen 30" descr="Imagen relacionad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23862" cy="3317283"/>
                    </a:xfrm>
                    <a:prstGeom prst="rect">
                      <a:avLst/>
                    </a:prstGeom>
                    <a:noFill/>
                    <a:ln>
                      <a:noFill/>
                    </a:ln>
                  </pic:spPr>
                </pic:pic>
              </a:graphicData>
            </a:graphic>
          </wp:inline>
        </w:drawing>
      </w:r>
    </w:p>
    <w:p w:rsidR="00134A13" w:rsidRPr="006079EC" w:rsidRDefault="00134A13" w:rsidP="00134A13">
      <w:pPr>
        <w:spacing w:after="160" w:line="259" w:lineRule="auto"/>
        <w:contextualSpacing/>
        <w:jc w:val="both"/>
        <w:rPr>
          <w:rFonts w:ascii="Arial Narrow" w:hAnsi="Arial Narrow"/>
        </w:rPr>
      </w:pPr>
    </w:p>
    <w:p w:rsidR="00134A13" w:rsidRPr="006079EC" w:rsidRDefault="00134A13" w:rsidP="00134A13">
      <w:pPr>
        <w:spacing w:after="160" w:line="259" w:lineRule="auto"/>
        <w:contextualSpacing/>
        <w:jc w:val="center"/>
        <w:rPr>
          <w:rFonts w:ascii="Arial Narrow" w:hAnsi="Arial Narrow"/>
        </w:rPr>
      </w:pPr>
      <w:r w:rsidRPr="006079EC">
        <w:rPr>
          <w:rFonts w:ascii="Arial Narrow" w:hAnsi="Arial Narrow"/>
          <w:noProof/>
          <w:color w:val="0000FF"/>
        </w:rPr>
        <w:lastRenderedPageBreak/>
        <w:drawing>
          <wp:inline distT="0" distB="0" distL="0" distR="0">
            <wp:extent cx="6005830" cy="3648075"/>
            <wp:effectExtent l="0" t="0" r="0" b="9525"/>
            <wp:docPr id="141" name="Imagen 141" descr="Imagen relacionada">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55752" cy="3678399"/>
                    </a:xfrm>
                    <a:prstGeom prst="rect">
                      <a:avLst/>
                    </a:prstGeom>
                    <a:noFill/>
                    <a:ln>
                      <a:noFill/>
                    </a:ln>
                  </pic:spPr>
                </pic:pic>
              </a:graphicData>
            </a:graphic>
          </wp:inline>
        </w:drawing>
      </w:r>
    </w:p>
    <w:p w:rsidR="00134A13" w:rsidRPr="006079EC" w:rsidRDefault="00134A13" w:rsidP="00A53975">
      <w:pPr>
        <w:tabs>
          <w:tab w:val="left" w:pos="1134"/>
        </w:tabs>
        <w:spacing w:after="0"/>
        <w:ind w:left="851"/>
        <w:jc w:val="both"/>
        <w:rPr>
          <w:rFonts w:ascii="Arial Narrow" w:hAnsi="Arial Narrow"/>
        </w:rPr>
      </w:pPr>
    </w:p>
    <w:p w:rsidR="00716E13" w:rsidRPr="006079EC" w:rsidRDefault="00A53975" w:rsidP="00A53975">
      <w:pPr>
        <w:tabs>
          <w:tab w:val="left" w:pos="1134"/>
        </w:tabs>
        <w:spacing w:after="0"/>
        <w:ind w:left="851"/>
        <w:jc w:val="both"/>
        <w:rPr>
          <w:rFonts w:ascii="Arial Narrow" w:hAnsi="Arial Narrow"/>
        </w:rPr>
      </w:pPr>
      <w:r w:rsidRPr="006079EC">
        <w:rPr>
          <w:rFonts w:ascii="Arial Narrow" w:hAnsi="Arial Narrow"/>
        </w:rPr>
        <w:t>Recursos humanos.</w:t>
      </w:r>
    </w:p>
    <w:p w:rsidR="00774FE5" w:rsidRPr="006079EC" w:rsidRDefault="00774FE5" w:rsidP="00A53975">
      <w:pPr>
        <w:pStyle w:val="Prrafodelista"/>
        <w:numPr>
          <w:ilvl w:val="0"/>
          <w:numId w:val="18"/>
        </w:numPr>
        <w:spacing w:after="160" w:line="259" w:lineRule="auto"/>
        <w:ind w:left="1276" w:hanging="425"/>
        <w:contextualSpacing/>
        <w:jc w:val="both"/>
        <w:rPr>
          <w:rFonts w:ascii="Arial Narrow" w:hAnsi="Arial Narrow"/>
        </w:rPr>
      </w:pPr>
      <w:r w:rsidRPr="006079EC">
        <w:rPr>
          <w:rFonts w:ascii="Arial Narrow" w:hAnsi="Arial Narrow"/>
        </w:rPr>
        <w:t xml:space="preserve">Integración </w:t>
      </w:r>
      <w:r w:rsidR="006B232D" w:rsidRPr="006079EC">
        <w:rPr>
          <w:rFonts w:ascii="Arial Narrow" w:hAnsi="Arial Narrow"/>
        </w:rPr>
        <w:t xml:space="preserve">y funciones de las brigadas que integrarán </w:t>
      </w:r>
      <w:r w:rsidRPr="006079EC">
        <w:rPr>
          <w:rFonts w:ascii="Arial Narrow" w:hAnsi="Arial Narrow"/>
        </w:rPr>
        <w:t>la unidad interna de protección civil</w:t>
      </w:r>
      <w:r w:rsidR="006B232D" w:rsidRPr="006079EC">
        <w:rPr>
          <w:rFonts w:ascii="Arial Narrow" w:hAnsi="Arial Narrow"/>
        </w:rPr>
        <w:t>.</w:t>
      </w:r>
    </w:p>
    <w:p w:rsidR="00774FE5" w:rsidRPr="006079EC" w:rsidRDefault="00774FE5" w:rsidP="00774FE5">
      <w:pPr>
        <w:pStyle w:val="Prrafodelista"/>
        <w:numPr>
          <w:ilvl w:val="0"/>
          <w:numId w:val="27"/>
        </w:numPr>
        <w:spacing w:after="160" w:line="259" w:lineRule="auto"/>
        <w:ind w:left="1701"/>
        <w:contextualSpacing/>
        <w:jc w:val="both"/>
        <w:rPr>
          <w:rFonts w:ascii="Arial Narrow" w:hAnsi="Arial Narrow"/>
        </w:rPr>
      </w:pPr>
      <w:r w:rsidRPr="006079EC">
        <w:rPr>
          <w:rFonts w:ascii="Arial Narrow" w:hAnsi="Arial Narrow"/>
        </w:rPr>
        <w:t>Brigada de primeros auxilios.</w:t>
      </w:r>
    </w:p>
    <w:p w:rsidR="00774FE5" w:rsidRPr="006079EC" w:rsidRDefault="00774FE5" w:rsidP="00774FE5">
      <w:pPr>
        <w:pStyle w:val="Prrafodelista"/>
        <w:numPr>
          <w:ilvl w:val="0"/>
          <w:numId w:val="27"/>
        </w:numPr>
        <w:spacing w:after="160" w:line="259" w:lineRule="auto"/>
        <w:ind w:left="1701"/>
        <w:contextualSpacing/>
        <w:jc w:val="both"/>
        <w:rPr>
          <w:rFonts w:ascii="Arial Narrow" w:hAnsi="Arial Narrow"/>
        </w:rPr>
      </w:pPr>
      <w:r w:rsidRPr="006079EC">
        <w:rPr>
          <w:rFonts w:ascii="Arial Narrow" w:hAnsi="Arial Narrow"/>
        </w:rPr>
        <w:t>Brigada de prevención y combate de fuego.</w:t>
      </w:r>
    </w:p>
    <w:p w:rsidR="00774FE5" w:rsidRPr="006079EC" w:rsidRDefault="00774FE5" w:rsidP="00774FE5">
      <w:pPr>
        <w:pStyle w:val="Prrafodelista"/>
        <w:numPr>
          <w:ilvl w:val="0"/>
          <w:numId w:val="27"/>
        </w:numPr>
        <w:spacing w:after="160" w:line="259" w:lineRule="auto"/>
        <w:ind w:left="1701"/>
        <w:contextualSpacing/>
        <w:jc w:val="both"/>
        <w:rPr>
          <w:rFonts w:ascii="Arial Narrow" w:hAnsi="Arial Narrow"/>
        </w:rPr>
      </w:pPr>
      <w:r w:rsidRPr="006079EC">
        <w:rPr>
          <w:rFonts w:ascii="Arial Narrow" w:hAnsi="Arial Narrow"/>
        </w:rPr>
        <w:t>Brigada de repliegue y evacuación.</w:t>
      </w:r>
    </w:p>
    <w:p w:rsidR="00774FE5" w:rsidRPr="006079EC" w:rsidRDefault="00774FE5" w:rsidP="00774FE5">
      <w:pPr>
        <w:pStyle w:val="Prrafodelista"/>
        <w:numPr>
          <w:ilvl w:val="0"/>
          <w:numId w:val="27"/>
        </w:numPr>
        <w:spacing w:after="160" w:line="259" w:lineRule="auto"/>
        <w:ind w:left="1701"/>
        <w:contextualSpacing/>
        <w:jc w:val="both"/>
        <w:rPr>
          <w:rFonts w:ascii="Arial Narrow" w:hAnsi="Arial Narrow"/>
        </w:rPr>
      </w:pPr>
      <w:r w:rsidRPr="006079EC">
        <w:rPr>
          <w:rFonts w:ascii="Arial Narrow" w:hAnsi="Arial Narrow"/>
        </w:rPr>
        <w:t>Brigada de prevención.</w:t>
      </w:r>
    </w:p>
    <w:p w:rsidR="00A53975" w:rsidRPr="006079EC" w:rsidRDefault="00A53975" w:rsidP="00A53975">
      <w:pPr>
        <w:pStyle w:val="Prrafodelista"/>
        <w:numPr>
          <w:ilvl w:val="0"/>
          <w:numId w:val="18"/>
        </w:numPr>
        <w:spacing w:after="160" w:line="259" w:lineRule="auto"/>
        <w:ind w:left="1276" w:hanging="425"/>
        <w:contextualSpacing/>
        <w:jc w:val="both"/>
        <w:rPr>
          <w:rFonts w:ascii="Arial Narrow" w:hAnsi="Arial Narrow"/>
        </w:rPr>
      </w:pPr>
      <w:r w:rsidRPr="006079EC">
        <w:rPr>
          <w:rFonts w:ascii="Arial Narrow" w:hAnsi="Arial Narrow"/>
        </w:rPr>
        <w:t>Estructura de la unidad interna de protección civil.</w:t>
      </w:r>
    </w:p>
    <w:p w:rsidR="00A53975" w:rsidRPr="006079EC" w:rsidRDefault="00A53975" w:rsidP="00A53975">
      <w:pPr>
        <w:pStyle w:val="Prrafodelista"/>
        <w:numPr>
          <w:ilvl w:val="0"/>
          <w:numId w:val="18"/>
        </w:numPr>
        <w:spacing w:after="160" w:line="259" w:lineRule="auto"/>
        <w:ind w:left="1276" w:hanging="425"/>
        <w:contextualSpacing/>
        <w:jc w:val="both"/>
        <w:rPr>
          <w:rFonts w:ascii="Arial Narrow" w:hAnsi="Arial Narrow"/>
          <w:b/>
        </w:rPr>
      </w:pPr>
      <w:r w:rsidRPr="006079EC">
        <w:rPr>
          <w:rFonts w:ascii="Arial Narrow" w:hAnsi="Arial Narrow"/>
        </w:rPr>
        <w:t>Acta constitutiva de la unidad interna de protección civil (debidamente firmada y copias de credencial oficial de cada integrante).</w:t>
      </w:r>
      <w:r w:rsidR="001D0F85" w:rsidRPr="006079EC">
        <w:rPr>
          <w:rFonts w:ascii="Arial Narrow" w:hAnsi="Arial Narrow"/>
        </w:rPr>
        <w:t xml:space="preserve"> </w:t>
      </w:r>
      <w:r w:rsidR="001D0F85" w:rsidRPr="006079EC">
        <w:rPr>
          <w:rFonts w:ascii="Arial Narrow" w:hAnsi="Arial Narrow"/>
          <w:b/>
        </w:rPr>
        <w:t>En anexos</w:t>
      </w:r>
    </w:p>
    <w:p w:rsidR="00A53975" w:rsidRPr="006079EC" w:rsidRDefault="00A53975" w:rsidP="00A53975">
      <w:pPr>
        <w:pStyle w:val="Prrafodelista"/>
        <w:numPr>
          <w:ilvl w:val="0"/>
          <w:numId w:val="18"/>
        </w:numPr>
        <w:spacing w:after="160" w:line="259" w:lineRule="auto"/>
        <w:ind w:left="1276" w:hanging="425"/>
        <w:contextualSpacing/>
        <w:jc w:val="both"/>
        <w:rPr>
          <w:rFonts w:ascii="Arial Narrow" w:hAnsi="Arial Narrow"/>
          <w:b/>
        </w:rPr>
      </w:pPr>
      <w:r w:rsidRPr="006079EC">
        <w:rPr>
          <w:rFonts w:ascii="Arial Narrow" w:hAnsi="Arial Narrow"/>
        </w:rPr>
        <w:t>Constancias individuales de capacitación en los cursos de primeros auxilios, prevención y combate de fuego, evacuación y de cursos especializados, según apliquen; emitidas por la Escuela de Protección Civil, Campus Chiapas o por un prestador de servicios autorizado.</w:t>
      </w:r>
      <w:r w:rsidR="001D0F85" w:rsidRPr="006079EC">
        <w:rPr>
          <w:rFonts w:ascii="Arial Narrow" w:hAnsi="Arial Narrow"/>
        </w:rPr>
        <w:t xml:space="preserve"> </w:t>
      </w:r>
      <w:r w:rsidR="001D0F85" w:rsidRPr="006079EC">
        <w:rPr>
          <w:rFonts w:ascii="Arial Narrow" w:hAnsi="Arial Narrow"/>
          <w:b/>
        </w:rPr>
        <w:t>En anexos.</w:t>
      </w:r>
    </w:p>
    <w:p w:rsidR="006B232D" w:rsidRPr="006079EC" w:rsidRDefault="006B232D" w:rsidP="00A53975">
      <w:pPr>
        <w:pStyle w:val="Prrafodelista"/>
        <w:spacing w:after="160" w:line="259" w:lineRule="auto"/>
        <w:ind w:left="851"/>
        <w:contextualSpacing/>
        <w:jc w:val="both"/>
        <w:rPr>
          <w:rFonts w:ascii="Arial Narrow" w:hAnsi="Arial Narrow"/>
        </w:rPr>
      </w:pPr>
    </w:p>
    <w:p w:rsidR="00A53975" w:rsidRPr="006079EC" w:rsidRDefault="00A53975" w:rsidP="00A53975">
      <w:pPr>
        <w:pStyle w:val="Prrafodelista"/>
        <w:spacing w:after="160" w:line="259" w:lineRule="auto"/>
        <w:ind w:left="851"/>
        <w:contextualSpacing/>
        <w:jc w:val="both"/>
        <w:rPr>
          <w:rFonts w:ascii="Arial Narrow" w:hAnsi="Arial Narrow"/>
        </w:rPr>
      </w:pPr>
      <w:r w:rsidRPr="006079EC">
        <w:rPr>
          <w:rFonts w:ascii="Arial Narrow" w:hAnsi="Arial Narrow"/>
        </w:rPr>
        <w:t>Realización del ejercicio de simulacro.</w:t>
      </w:r>
    </w:p>
    <w:p w:rsidR="00A53975" w:rsidRPr="006079EC" w:rsidRDefault="00A53975" w:rsidP="00A53975">
      <w:pPr>
        <w:pStyle w:val="Prrafodelista"/>
        <w:numPr>
          <w:ilvl w:val="0"/>
          <w:numId w:val="19"/>
        </w:numPr>
        <w:spacing w:after="160" w:line="259" w:lineRule="auto"/>
        <w:ind w:left="1276" w:hanging="425"/>
        <w:contextualSpacing/>
        <w:jc w:val="both"/>
        <w:rPr>
          <w:rFonts w:ascii="Arial Narrow" w:hAnsi="Arial Narrow"/>
        </w:rPr>
      </w:pPr>
      <w:r w:rsidRPr="006079EC">
        <w:rPr>
          <w:rFonts w:ascii="Arial Narrow" w:hAnsi="Arial Narrow"/>
        </w:rPr>
        <w:t>Determinación de la hipótesis del evento perturbador.</w:t>
      </w:r>
    </w:p>
    <w:p w:rsidR="00A53975" w:rsidRPr="006079EC" w:rsidRDefault="00A53975" w:rsidP="00A53975">
      <w:pPr>
        <w:pStyle w:val="Prrafodelista"/>
        <w:numPr>
          <w:ilvl w:val="0"/>
          <w:numId w:val="19"/>
        </w:numPr>
        <w:spacing w:after="160" w:line="259" w:lineRule="auto"/>
        <w:ind w:left="1276" w:hanging="425"/>
        <w:contextualSpacing/>
        <w:jc w:val="both"/>
        <w:rPr>
          <w:rFonts w:ascii="Arial Narrow" w:hAnsi="Arial Narrow"/>
        </w:rPr>
      </w:pPr>
      <w:r w:rsidRPr="006079EC">
        <w:rPr>
          <w:rFonts w:ascii="Arial Narrow" w:hAnsi="Arial Narrow"/>
        </w:rPr>
        <w:t>Calendario de simulacros.</w:t>
      </w:r>
    </w:p>
    <w:p w:rsidR="00A53975" w:rsidRPr="006079EC" w:rsidRDefault="00A53975" w:rsidP="00A53975">
      <w:pPr>
        <w:pStyle w:val="Prrafodelista"/>
        <w:numPr>
          <w:ilvl w:val="0"/>
          <w:numId w:val="19"/>
        </w:numPr>
        <w:spacing w:line="259" w:lineRule="auto"/>
        <w:ind w:left="1276" w:hanging="425"/>
        <w:contextualSpacing/>
        <w:jc w:val="both"/>
        <w:rPr>
          <w:rFonts w:ascii="Arial Narrow" w:hAnsi="Arial Narrow"/>
          <w:b/>
        </w:rPr>
      </w:pPr>
      <w:r w:rsidRPr="006079EC">
        <w:rPr>
          <w:rFonts w:ascii="Arial Narrow" w:hAnsi="Arial Narrow"/>
        </w:rPr>
        <w:t>Álbum fotográfico de los simulacros.</w:t>
      </w:r>
    </w:p>
    <w:p w:rsidR="00A53975" w:rsidRPr="006079EC" w:rsidRDefault="00A53975" w:rsidP="00A53975">
      <w:pPr>
        <w:tabs>
          <w:tab w:val="left" w:pos="1134"/>
        </w:tabs>
        <w:spacing w:after="0"/>
        <w:ind w:left="851"/>
        <w:jc w:val="both"/>
        <w:rPr>
          <w:rFonts w:ascii="Arial Narrow" w:hAnsi="Arial Narrow"/>
        </w:rPr>
      </w:pPr>
    </w:p>
    <w:p w:rsidR="00274829" w:rsidRPr="006079EC" w:rsidRDefault="00274829" w:rsidP="00C55B89">
      <w:pPr>
        <w:pStyle w:val="Prrafodelista"/>
        <w:ind w:left="0"/>
        <w:jc w:val="center"/>
        <w:rPr>
          <w:rFonts w:ascii="Arial Narrow" w:hAnsi="Arial Narrow"/>
          <w:b/>
        </w:rPr>
      </w:pPr>
    </w:p>
    <w:p w:rsidR="001D648F" w:rsidRDefault="001D648F" w:rsidP="00C55B89">
      <w:pPr>
        <w:pStyle w:val="Prrafodelista"/>
        <w:ind w:left="0"/>
        <w:jc w:val="center"/>
        <w:rPr>
          <w:rFonts w:ascii="Arial Narrow" w:hAnsi="Arial Narrow"/>
          <w:b/>
        </w:rPr>
      </w:pPr>
    </w:p>
    <w:p w:rsidR="001D648F" w:rsidRDefault="001D648F" w:rsidP="00C55B89">
      <w:pPr>
        <w:pStyle w:val="Prrafodelista"/>
        <w:ind w:left="0"/>
        <w:jc w:val="center"/>
        <w:rPr>
          <w:rFonts w:ascii="Arial Narrow" w:hAnsi="Arial Narrow"/>
          <w:b/>
        </w:rPr>
      </w:pPr>
    </w:p>
    <w:p w:rsidR="001D648F" w:rsidRDefault="001D648F" w:rsidP="00C55B89">
      <w:pPr>
        <w:pStyle w:val="Prrafodelista"/>
        <w:ind w:left="0"/>
        <w:jc w:val="center"/>
        <w:rPr>
          <w:rFonts w:ascii="Arial Narrow" w:hAnsi="Arial Narrow"/>
          <w:b/>
        </w:rPr>
      </w:pPr>
    </w:p>
    <w:p w:rsidR="001D648F" w:rsidRDefault="001D648F" w:rsidP="00C55B89">
      <w:pPr>
        <w:pStyle w:val="Prrafodelista"/>
        <w:ind w:left="0"/>
        <w:jc w:val="center"/>
        <w:rPr>
          <w:rFonts w:ascii="Arial Narrow" w:hAnsi="Arial Narrow"/>
          <w:b/>
        </w:rPr>
      </w:pPr>
    </w:p>
    <w:p w:rsidR="00C55B89" w:rsidRPr="006079EC" w:rsidRDefault="00C55B89" w:rsidP="00C55B89">
      <w:pPr>
        <w:pStyle w:val="Prrafodelista"/>
        <w:ind w:left="0"/>
        <w:jc w:val="center"/>
        <w:rPr>
          <w:rFonts w:ascii="Arial Narrow" w:hAnsi="Arial Narrow"/>
          <w:b/>
        </w:rPr>
      </w:pPr>
      <w:r w:rsidRPr="006079EC">
        <w:rPr>
          <w:rFonts w:ascii="Arial Narrow" w:hAnsi="Arial Narrow"/>
          <w:b/>
        </w:rPr>
        <w:lastRenderedPageBreak/>
        <w:t>CAPÍTULO 3</w:t>
      </w:r>
    </w:p>
    <w:p w:rsidR="00C55B89" w:rsidRPr="006079EC" w:rsidRDefault="00EC6050" w:rsidP="00C55B89">
      <w:pPr>
        <w:pStyle w:val="Prrafodelista"/>
        <w:ind w:left="0"/>
        <w:jc w:val="center"/>
        <w:rPr>
          <w:rFonts w:ascii="Arial Narrow" w:hAnsi="Arial Narrow"/>
          <w:b/>
        </w:rPr>
      </w:pPr>
      <w:r w:rsidRPr="006079EC">
        <w:rPr>
          <w:rFonts w:ascii="Arial Narrow" w:hAnsi="Arial Narrow"/>
          <w:b/>
        </w:rPr>
        <w:t>Plan de atención a emergencias y</w:t>
      </w:r>
      <w:r w:rsidR="00C55B89" w:rsidRPr="006079EC">
        <w:rPr>
          <w:rFonts w:ascii="Arial Narrow" w:hAnsi="Arial Narrow"/>
          <w:b/>
        </w:rPr>
        <w:t xml:space="preserve"> plan de contingencias.</w:t>
      </w:r>
    </w:p>
    <w:p w:rsidR="00C55B89" w:rsidRPr="00B41D49" w:rsidRDefault="00B41D49" w:rsidP="00B41D49">
      <w:pPr>
        <w:autoSpaceDE w:val="0"/>
        <w:autoSpaceDN w:val="0"/>
        <w:adjustRightInd w:val="0"/>
        <w:spacing w:after="0" w:line="240" w:lineRule="auto"/>
        <w:jc w:val="center"/>
        <w:rPr>
          <w:rFonts w:ascii="Arial Narrow" w:hAnsi="Arial Narrow"/>
          <w:b/>
          <w:sz w:val="24"/>
          <w:szCs w:val="24"/>
          <w:lang w:val="es-ES" w:eastAsia="es-ES"/>
        </w:rPr>
      </w:pPr>
      <w:r w:rsidRPr="00B41D49">
        <w:rPr>
          <w:rFonts w:ascii="Arial Narrow" w:hAnsi="Arial Narrow"/>
          <w:b/>
          <w:sz w:val="24"/>
          <w:szCs w:val="24"/>
          <w:lang w:val="es-ES" w:eastAsia="es-ES"/>
        </w:rPr>
        <w:t xml:space="preserve">Protocolos de actuación </w:t>
      </w:r>
    </w:p>
    <w:p w:rsidR="00BC7E38" w:rsidRPr="006079EC" w:rsidRDefault="00BC7E38" w:rsidP="002E1C7D">
      <w:pPr>
        <w:pStyle w:val="Prrafodelista"/>
        <w:numPr>
          <w:ilvl w:val="0"/>
          <w:numId w:val="17"/>
        </w:numPr>
        <w:tabs>
          <w:tab w:val="left" w:pos="1276"/>
        </w:tabs>
        <w:spacing w:line="259" w:lineRule="auto"/>
        <w:ind w:left="426" w:hanging="426"/>
        <w:contextualSpacing/>
        <w:jc w:val="both"/>
        <w:rPr>
          <w:rFonts w:ascii="Arial Narrow" w:hAnsi="Arial Narrow"/>
        </w:rPr>
      </w:pPr>
      <w:r w:rsidRPr="006079EC">
        <w:rPr>
          <w:rFonts w:ascii="Arial Narrow" w:hAnsi="Arial Narrow"/>
        </w:rPr>
        <w:t>Plan de contingencias (protocolo de actuación ante el suceso de los riesgos representativos)</w:t>
      </w:r>
      <w:r w:rsidR="0065730B" w:rsidRPr="006079EC">
        <w:rPr>
          <w:rFonts w:ascii="Arial Narrow" w:hAnsi="Arial Narrow"/>
        </w:rPr>
        <w:t>.</w:t>
      </w:r>
    </w:p>
    <w:p w:rsidR="00BC7E38" w:rsidRPr="006079EC" w:rsidRDefault="00BC7E38" w:rsidP="002E1C7D">
      <w:pPr>
        <w:pStyle w:val="Prrafodelista"/>
        <w:numPr>
          <w:ilvl w:val="0"/>
          <w:numId w:val="8"/>
        </w:numPr>
        <w:spacing w:line="259" w:lineRule="auto"/>
        <w:ind w:left="851" w:hanging="426"/>
        <w:contextualSpacing/>
        <w:jc w:val="both"/>
        <w:rPr>
          <w:rFonts w:ascii="Arial Narrow" w:hAnsi="Arial Narrow"/>
        </w:rPr>
      </w:pPr>
      <w:r w:rsidRPr="006079EC">
        <w:rPr>
          <w:rFonts w:ascii="Arial Narrow" w:hAnsi="Arial Narrow"/>
        </w:rPr>
        <w:t>Establecimiento del centro de mando o centro de comando.</w:t>
      </w:r>
    </w:p>
    <w:p w:rsidR="00BC7E38" w:rsidRPr="006079EC" w:rsidRDefault="00BC7E38" w:rsidP="002E1C7D">
      <w:pPr>
        <w:pStyle w:val="Prrafodelista"/>
        <w:numPr>
          <w:ilvl w:val="0"/>
          <w:numId w:val="8"/>
        </w:numPr>
        <w:spacing w:line="259" w:lineRule="auto"/>
        <w:ind w:left="851" w:hanging="426"/>
        <w:contextualSpacing/>
        <w:jc w:val="both"/>
        <w:rPr>
          <w:rFonts w:ascii="Arial Narrow" w:hAnsi="Arial Narrow"/>
        </w:rPr>
      </w:pPr>
      <w:r w:rsidRPr="006079EC">
        <w:rPr>
          <w:rFonts w:ascii="Arial Narrow" w:hAnsi="Arial Narrow"/>
        </w:rPr>
        <w:t>Que hacer en caso de:</w:t>
      </w:r>
    </w:p>
    <w:p w:rsidR="00BC7E38" w:rsidRPr="006079EC" w:rsidRDefault="00BC7E38" w:rsidP="002E1C7D">
      <w:pPr>
        <w:pStyle w:val="Prrafodelista"/>
        <w:numPr>
          <w:ilvl w:val="0"/>
          <w:numId w:val="9"/>
        </w:numPr>
        <w:spacing w:line="259" w:lineRule="auto"/>
        <w:ind w:left="1276" w:hanging="425"/>
        <w:contextualSpacing/>
        <w:jc w:val="both"/>
        <w:rPr>
          <w:rFonts w:ascii="Arial Narrow" w:hAnsi="Arial Narrow"/>
          <w:b/>
        </w:rPr>
      </w:pPr>
      <w:r w:rsidRPr="006079EC">
        <w:rPr>
          <w:rFonts w:ascii="Arial Narrow" w:hAnsi="Arial Narrow"/>
          <w:b/>
        </w:rPr>
        <w:t>* mencionar y describir posible evento</w:t>
      </w:r>
    </w:p>
    <w:p w:rsidR="00BC7E38" w:rsidRPr="006079EC" w:rsidRDefault="00BC7E38" w:rsidP="002E1C7D">
      <w:pPr>
        <w:pStyle w:val="Prrafodelista"/>
        <w:ind w:left="1276"/>
        <w:jc w:val="both"/>
        <w:rPr>
          <w:rFonts w:ascii="Arial Narrow" w:hAnsi="Arial Narrow"/>
        </w:rPr>
      </w:pPr>
      <w:r w:rsidRPr="006079EC">
        <w:rPr>
          <w:rFonts w:ascii="Arial Narrow" w:hAnsi="Arial Narrow"/>
        </w:rPr>
        <w:t xml:space="preserve">Antes </w:t>
      </w:r>
    </w:p>
    <w:p w:rsidR="00BC7E38" w:rsidRPr="006079EC" w:rsidRDefault="00BC7E38" w:rsidP="002E1C7D">
      <w:pPr>
        <w:pStyle w:val="Prrafodelista"/>
        <w:ind w:left="1276"/>
        <w:jc w:val="both"/>
        <w:rPr>
          <w:rFonts w:ascii="Arial Narrow" w:hAnsi="Arial Narrow"/>
        </w:rPr>
      </w:pPr>
      <w:r w:rsidRPr="006079EC">
        <w:rPr>
          <w:rFonts w:ascii="Arial Narrow" w:hAnsi="Arial Narrow"/>
        </w:rPr>
        <w:t xml:space="preserve">Durante </w:t>
      </w:r>
    </w:p>
    <w:p w:rsidR="00BC7E38" w:rsidRPr="006079EC" w:rsidRDefault="00BC7E38" w:rsidP="002E1C7D">
      <w:pPr>
        <w:pStyle w:val="Prrafodelista"/>
        <w:ind w:left="1276"/>
        <w:jc w:val="both"/>
        <w:rPr>
          <w:rFonts w:ascii="Arial Narrow" w:hAnsi="Arial Narrow"/>
        </w:rPr>
      </w:pPr>
      <w:r w:rsidRPr="006079EC">
        <w:rPr>
          <w:rFonts w:ascii="Arial Narrow" w:hAnsi="Arial Narrow"/>
        </w:rPr>
        <w:t>Después</w:t>
      </w:r>
    </w:p>
    <w:p w:rsidR="00A53975" w:rsidRPr="006079EC" w:rsidRDefault="00A53975" w:rsidP="00A53975">
      <w:pPr>
        <w:pStyle w:val="Prrafodelista"/>
        <w:ind w:left="0"/>
        <w:jc w:val="center"/>
        <w:rPr>
          <w:rFonts w:ascii="Arial Narrow" w:hAnsi="Arial Narrow"/>
          <w:b/>
        </w:rPr>
      </w:pPr>
      <w:r w:rsidRPr="006079EC">
        <w:rPr>
          <w:rFonts w:ascii="Arial Narrow" w:hAnsi="Arial Narrow"/>
          <w:b/>
        </w:rPr>
        <w:t>CAPÍTULO 4</w:t>
      </w:r>
    </w:p>
    <w:p w:rsidR="00BC7E38" w:rsidRPr="006079EC" w:rsidRDefault="008305EB" w:rsidP="00A53975">
      <w:pPr>
        <w:pStyle w:val="Prrafodelista"/>
        <w:ind w:left="0"/>
        <w:jc w:val="center"/>
        <w:rPr>
          <w:rFonts w:ascii="Arial Narrow" w:hAnsi="Arial Narrow"/>
          <w:b/>
        </w:rPr>
      </w:pPr>
      <w:r w:rsidRPr="006079EC">
        <w:rPr>
          <w:rFonts w:ascii="Arial Narrow" w:hAnsi="Arial Narrow"/>
          <w:b/>
        </w:rPr>
        <w:t>Recuperación y reconstrucción post emergencia o desastre.</w:t>
      </w:r>
    </w:p>
    <w:p w:rsidR="008305EB" w:rsidRPr="006079EC" w:rsidRDefault="008305EB" w:rsidP="00A53975">
      <w:pPr>
        <w:pStyle w:val="Prrafodelista"/>
        <w:ind w:left="0"/>
        <w:jc w:val="center"/>
        <w:rPr>
          <w:rFonts w:ascii="Arial Narrow" w:hAnsi="Arial Narrow"/>
          <w:b/>
        </w:rPr>
      </w:pPr>
      <w:r w:rsidRPr="006079EC">
        <w:rPr>
          <w:rFonts w:ascii="Arial Narrow" w:hAnsi="Arial Narrow"/>
          <w:b/>
        </w:rPr>
        <w:t>Plan de Continuidad de Operaciones.</w:t>
      </w:r>
    </w:p>
    <w:p w:rsidR="00BC7E38" w:rsidRPr="006079EC" w:rsidRDefault="00BC7E38" w:rsidP="002E1C7D">
      <w:pPr>
        <w:pStyle w:val="Prrafodelista"/>
        <w:numPr>
          <w:ilvl w:val="0"/>
          <w:numId w:val="10"/>
        </w:numPr>
        <w:spacing w:after="160" w:line="259" w:lineRule="auto"/>
        <w:ind w:left="567" w:hanging="567"/>
        <w:contextualSpacing/>
        <w:jc w:val="both"/>
        <w:rPr>
          <w:rFonts w:ascii="Arial Narrow" w:hAnsi="Arial Narrow"/>
        </w:rPr>
      </w:pPr>
      <w:r w:rsidRPr="006079EC">
        <w:rPr>
          <w:rFonts w:ascii="Arial Narrow" w:hAnsi="Arial Narrow"/>
        </w:rPr>
        <w:t xml:space="preserve">Evaluación de daños del inmueble y declaratoria de </w:t>
      </w:r>
      <w:r w:rsidR="00C12E48" w:rsidRPr="006079EC">
        <w:rPr>
          <w:rFonts w:ascii="Arial Narrow" w:hAnsi="Arial Narrow"/>
        </w:rPr>
        <w:t>las condiciones de operatividad.</w:t>
      </w:r>
    </w:p>
    <w:p w:rsidR="00BC7E38" w:rsidRPr="006079EC" w:rsidRDefault="00C12E48" w:rsidP="002E1C7D">
      <w:pPr>
        <w:pStyle w:val="Prrafodelista"/>
        <w:numPr>
          <w:ilvl w:val="0"/>
          <w:numId w:val="10"/>
        </w:numPr>
        <w:spacing w:after="160" w:line="259" w:lineRule="auto"/>
        <w:ind w:left="567" w:hanging="567"/>
        <w:contextualSpacing/>
        <w:jc w:val="both"/>
        <w:rPr>
          <w:rFonts w:ascii="Arial Narrow" w:hAnsi="Arial Narrow"/>
        </w:rPr>
      </w:pPr>
      <w:r w:rsidRPr="006079EC">
        <w:rPr>
          <w:rFonts w:ascii="Arial Narrow" w:hAnsi="Arial Narrow"/>
        </w:rPr>
        <w:t>Sedes alternativas.</w:t>
      </w:r>
      <w:r w:rsidR="00E46068" w:rsidRPr="006079EC">
        <w:rPr>
          <w:rFonts w:ascii="Arial Narrow" w:hAnsi="Arial Narrow"/>
        </w:rPr>
        <w:t xml:space="preserve"> (descripción)</w:t>
      </w:r>
    </w:p>
    <w:p w:rsidR="00BC7E38" w:rsidRDefault="00BC7E38" w:rsidP="002E1C7D">
      <w:pPr>
        <w:pStyle w:val="Prrafodelista"/>
        <w:numPr>
          <w:ilvl w:val="0"/>
          <w:numId w:val="10"/>
        </w:numPr>
        <w:spacing w:after="160" w:line="259" w:lineRule="auto"/>
        <w:ind w:left="567" w:hanging="567"/>
        <w:contextualSpacing/>
        <w:jc w:val="both"/>
        <w:rPr>
          <w:rFonts w:ascii="Arial Narrow" w:hAnsi="Arial Narrow"/>
        </w:rPr>
      </w:pPr>
      <w:r w:rsidRPr="006079EC">
        <w:rPr>
          <w:rFonts w:ascii="Arial Narrow" w:hAnsi="Arial Narrow"/>
        </w:rPr>
        <w:t>Inventario de recursos afectados</w:t>
      </w:r>
      <w:r w:rsidR="00C12E48" w:rsidRPr="006079EC">
        <w:rPr>
          <w:rFonts w:ascii="Arial Narrow" w:hAnsi="Arial Narrow"/>
        </w:rPr>
        <w:t>.</w:t>
      </w:r>
    </w:p>
    <w:p w:rsidR="00845D6B" w:rsidRPr="006079EC" w:rsidRDefault="00845D6B" w:rsidP="00845D6B">
      <w:pPr>
        <w:spacing w:after="0" w:line="259" w:lineRule="auto"/>
        <w:contextualSpacing/>
        <w:jc w:val="both"/>
        <w:rPr>
          <w:rFonts w:ascii="Arial Narrow" w:hAnsi="Arial Narrow"/>
        </w:rPr>
      </w:pPr>
      <w:r>
        <w:rPr>
          <w:rFonts w:ascii="Arial Narrow" w:hAnsi="Arial Narrow"/>
        </w:rPr>
        <w:t>Tabla 17</w:t>
      </w:r>
      <w:r w:rsidRPr="006079EC">
        <w:rPr>
          <w:rFonts w:ascii="Arial Narrow" w:hAnsi="Arial Narrow"/>
        </w:rPr>
        <w:t>: inventario de recursos afectados.</w:t>
      </w:r>
    </w:p>
    <w:tbl>
      <w:tblPr>
        <w:tblStyle w:val="Tablaconcuadrcula6concolores-nfasis41"/>
        <w:tblW w:w="5000" w:type="pct"/>
        <w:tblLook w:val="04A0" w:firstRow="1" w:lastRow="0" w:firstColumn="1" w:lastColumn="0" w:noHBand="0" w:noVBand="1"/>
      </w:tblPr>
      <w:tblGrid>
        <w:gridCol w:w="5138"/>
        <w:gridCol w:w="2337"/>
        <w:gridCol w:w="2486"/>
      </w:tblGrid>
      <w:tr w:rsidR="00845D6B" w:rsidRPr="006079EC" w:rsidTr="00FA63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pct"/>
          </w:tcPr>
          <w:p w:rsidR="00845D6B" w:rsidRPr="006079EC" w:rsidRDefault="00845D6B" w:rsidP="00FA632A">
            <w:pPr>
              <w:pStyle w:val="Prrafodelista"/>
              <w:spacing w:line="259" w:lineRule="auto"/>
              <w:ind w:left="0"/>
              <w:contextualSpacing/>
              <w:jc w:val="both"/>
              <w:rPr>
                <w:rFonts w:ascii="Arial Narrow" w:hAnsi="Arial Narrow"/>
              </w:rPr>
            </w:pPr>
            <w:r w:rsidRPr="006079EC">
              <w:rPr>
                <w:rFonts w:ascii="Arial Narrow" w:hAnsi="Arial Narrow"/>
              </w:rPr>
              <w:t>Recursos afectados</w:t>
            </w:r>
          </w:p>
        </w:tc>
        <w:tc>
          <w:tcPr>
            <w:tcW w:w="1173" w:type="pct"/>
          </w:tcPr>
          <w:p w:rsidR="00845D6B" w:rsidRPr="006079EC" w:rsidRDefault="00845D6B" w:rsidP="00FA632A">
            <w:pPr>
              <w:pStyle w:val="Prrafodelista"/>
              <w:spacing w:line="259" w:lineRule="auto"/>
              <w:ind w:left="0"/>
              <w:contextualSpacing/>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079EC">
              <w:rPr>
                <w:rFonts w:ascii="Arial Narrow" w:hAnsi="Arial Narrow"/>
              </w:rPr>
              <w:t>Pérdida total</w:t>
            </w:r>
          </w:p>
        </w:tc>
        <w:tc>
          <w:tcPr>
            <w:tcW w:w="1248" w:type="pct"/>
          </w:tcPr>
          <w:p w:rsidR="00845D6B" w:rsidRPr="006079EC" w:rsidRDefault="00845D6B" w:rsidP="00FA632A">
            <w:pPr>
              <w:pStyle w:val="Prrafodelista"/>
              <w:spacing w:line="259" w:lineRule="auto"/>
              <w:ind w:left="0"/>
              <w:contextualSpacing/>
              <w:jc w:val="both"/>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6079EC">
              <w:rPr>
                <w:rFonts w:ascii="Arial Narrow" w:hAnsi="Arial Narrow"/>
              </w:rPr>
              <w:t>Pérdida parcial</w:t>
            </w:r>
          </w:p>
        </w:tc>
      </w:tr>
      <w:tr w:rsidR="00845D6B" w:rsidRPr="006079EC" w:rsidTr="00FA63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pct"/>
          </w:tcPr>
          <w:p w:rsidR="00845D6B" w:rsidRPr="006079EC" w:rsidRDefault="00845D6B" w:rsidP="00FA632A">
            <w:pPr>
              <w:pStyle w:val="Prrafodelista"/>
              <w:spacing w:after="160" w:line="259" w:lineRule="auto"/>
              <w:ind w:left="0"/>
              <w:contextualSpacing/>
              <w:jc w:val="both"/>
              <w:rPr>
                <w:rFonts w:ascii="Arial Narrow" w:hAnsi="Arial Narrow"/>
              </w:rPr>
            </w:pPr>
          </w:p>
        </w:tc>
        <w:tc>
          <w:tcPr>
            <w:tcW w:w="1173" w:type="pct"/>
          </w:tcPr>
          <w:p w:rsidR="00845D6B" w:rsidRPr="006079EC" w:rsidRDefault="00845D6B" w:rsidP="00FA632A">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248" w:type="pct"/>
          </w:tcPr>
          <w:p w:rsidR="00845D6B" w:rsidRPr="006079EC" w:rsidRDefault="00845D6B" w:rsidP="00FA632A">
            <w:pPr>
              <w:pStyle w:val="Prrafodelista"/>
              <w:spacing w:after="160" w:line="259" w:lineRule="auto"/>
              <w:ind w:left="0"/>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r>
      <w:tr w:rsidR="00845D6B" w:rsidRPr="006079EC" w:rsidTr="00FA632A">
        <w:tc>
          <w:tcPr>
            <w:cnfStyle w:val="001000000000" w:firstRow="0" w:lastRow="0" w:firstColumn="1" w:lastColumn="0" w:oddVBand="0" w:evenVBand="0" w:oddHBand="0" w:evenHBand="0" w:firstRowFirstColumn="0" w:firstRowLastColumn="0" w:lastRowFirstColumn="0" w:lastRowLastColumn="0"/>
            <w:tcW w:w="2579" w:type="pct"/>
          </w:tcPr>
          <w:p w:rsidR="00845D6B" w:rsidRPr="006079EC" w:rsidRDefault="00845D6B" w:rsidP="00FA632A">
            <w:pPr>
              <w:pStyle w:val="Prrafodelista"/>
              <w:spacing w:after="160" w:line="259" w:lineRule="auto"/>
              <w:ind w:left="0"/>
              <w:contextualSpacing/>
              <w:jc w:val="both"/>
              <w:rPr>
                <w:rFonts w:ascii="Arial Narrow" w:hAnsi="Arial Narrow"/>
              </w:rPr>
            </w:pPr>
          </w:p>
        </w:tc>
        <w:tc>
          <w:tcPr>
            <w:tcW w:w="1173" w:type="pct"/>
          </w:tcPr>
          <w:p w:rsidR="00845D6B" w:rsidRPr="006079EC" w:rsidRDefault="00845D6B" w:rsidP="00FA632A">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248" w:type="pct"/>
          </w:tcPr>
          <w:p w:rsidR="00845D6B" w:rsidRPr="006079EC" w:rsidRDefault="00845D6B" w:rsidP="00FA632A">
            <w:pPr>
              <w:pStyle w:val="Prrafodelista"/>
              <w:spacing w:after="160" w:line="259" w:lineRule="auto"/>
              <w:ind w:left="0"/>
              <w:contextualSpacing/>
              <w:jc w:val="both"/>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rsidR="00845D6B" w:rsidRPr="006079EC" w:rsidRDefault="00845D6B" w:rsidP="00845D6B">
      <w:pPr>
        <w:pStyle w:val="Prrafodelista"/>
        <w:spacing w:after="160" w:line="259" w:lineRule="auto"/>
        <w:ind w:left="567"/>
        <w:contextualSpacing/>
        <w:jc w:val="both"/>
        <w:rPr>
          <w:rFonts w:ascii="Arial Narrow" w:hAnsi="Arial Narrow"/>
        </w:rPr>
      </w:pPr>
    </w:p>
    <w:p w:rsidR="00845D6B" w:rsidRPr="006079EC" w:rsidRDefault="00845D6B" w:rsidP="00845D6B">
      <w:pPr>
        <w:pStyle w:val="Prrafodelista"/>
        <w:numPr>
          <w:ilvl w:val="0"/>
          <w:numId w:val="10"/>
        </w:numPr>
        <w:spacing w:after="160" w:line="259" w:lineRule="auto"/>
        <w:ind w:left="567" w:hanging="567"/>
        <w:contextualSpacing/>
        <w:jc w:val="both"/>
        <w:rPr>
          <w:rFonts w:ascii="Arial Narrow" w:hAnsi="Arial Narrow"/>
        </w:rPr>
      </w:pPr>
      <w:r w:rsidRPr="006079EC">
        <w:rPr>
          <w:rFonts w:ascii="Arial Narrow" w:hAnsi="Arial Narrow"/>
        </w:rPr>
        <w:t xml:space="preserve">Recuperación de información para la continuidad de operaciones. </w:t>
      </w:r>
    </w:p>
    <w:p w:rsidR="00845D6B" w:rsidRPr="006079EC" w:rsidRDefault="00845D6B" w:rsidP="00845D6B">
      <w:pPr>
        <w:pStyle w:val="Prrafodelista"/>
        <w:numPr>
          <w:ilvl w:val="0"/>
          <w:numId w:val="10"/>
        </w:numPr>
        <w:spacing w:after="160" w:line="259" w:lineRule="auto"/>
        <w:ind w:left="567" w:hanging="567"/>
        <w:contextualSpacing/>
        <w:jc w:val="both"/>
        <w:rPr>
          <w:rFonts w:ascii="Arial Narrow" w:hAnsi="Arial Narrow"/>
        </w:rPr>
      </w:pPr>
      <w:r w:rsidRPr="006079EC">
        <w:rPr>
          <w:rFonts w:ascii="Arial Narrow" w:hAnsi="Arial Narrow"/>
        </w:rPr>
        <w:t xml:space="preserve">Gestión para el cobro de seguros. </w:t>
      </w:r>
    </w:p>
    <w:p w:rsidR="00845D6B" w:rsidRPr="006079EC" w:rsidRDefault="00845D6B" w:rsidP="00845D6B">
      <w:pPr>
        <w:pStyle w:val="Prrafodelista"/>
        <w:numPr>
          <w:ilvl w:val="0"/>
          <w:numId w:val="10"/>
        </w:numPr>
        <w:spacing w:after="160" w:line="259" w:lineRule="auto"/>
        <w:ind w:left="567" w:hanging="567"/>
        <w:contextualSpacing/>
        <w:jc w:val="both"/>
        <w:rPr>
          <w:rFonts w:ascii="Arial Narrow" w:hAnsi="Arial Narrow"/>
        </w:rPr>
      </w:pPr>
      <w:r w:rsidRPr="006079EC">
        <w:rPr>
          <w:rFonts w:ascii="Arial Narrow" w:hAnsi="Arial Narrow"/>
        </w:rPr>
        <w:t>Reconstrucción de inmueble y compra de insumos y mobiliario.</w:t>
      </w:r>
    </w:p>
    <w:p w:rsidR="00845D6B" w:rsidRPr="006079EC" w:rsidRDefault="00845D6B" w:rsidP="00845D6B">
      <w:pPr>
        <w:pStyle w:val="Prrafodelista"/>
        <w:ind w:left="0"/>
        <w:jc w:val="center"/>
        <w:rPr>
          <w:rFonts w:ascii="Arial Narrow" w:hAnsi="Arial Narrow"/>
          <w:b/>
        </w:rPr>
      </w:pPr>
    </w:p>
    <w:p w:rsidR="00845D6B" w:rsidRDefault="00845D6B" w:rsidP="00845D6B">
      <w:pPr>
        <w:pStyle w:val="Prrafodelista"/>
        <w:ind w:left="0"/>
        <w:jc w:val="both"/>
        <w:rPr>
          <w:rFonts w:ascii="Arial Narrow" w:hAnsi="Arial Narrow"/>
          <w:b/>
        </w:rPr>
      </w:pPr>
    </w:p>
    <w:p w:rsidR="00845D6B" w:rsidRDefault="00845D6B" w:rsidP="00845D6B">
      <w:pPr>
        <w:pStyle w:val="Prrafodelista"/>
        <w:ind w:left="0"/>
        <w:jc w:val="center"/>
        <w:rPr>
          <w:rFonts w:ascii="Arial Narrow" w:hAnsi="Arial Narrow"/>
          <w:b/>
        </w:rPr>
      </w:pPr>
      <w:r>
        <w:rPr>
          <w:rFonts w:ascii="Arial Narrow" w:hAnsi="Arial Narrow"/>
          <w:b/>
        </w:rPr>
        <w:t>Plan de Continuidad de Operaciones específico para contingencias sanitarias.</w:t>
      </w:r>
    </w:p>
    <w:p w:rsidR="00845D6B" w:rsidRDefault="00845D6B" w:rsidP="00845D6B">
      <w:pPr>
        <w:pStyle w:val="Prrafodelista"/>
        <w:ind w:left="0"/>
        <w:jc w:val="both"/>
        <w:rPr>
          <w:rFonts w:ascii="Arial Narrow" w:hAnsi="Arial Narrow"/>
          <w:b/>
        </w:rPr>
      </w:pPr>
    </w:p>
    <w:p w:rsidR="00845D6B" w:rsidRDefault="00845D6B" w:rsidP="00845D6B">
      <w:pPr>
        <w:pStyle w:val="Prrafodelista"/>
        <w:numPr>
          <w:ilvl w:val="0"/>
          <w:numId w:val="29"/>
        </w:numPr>
        <w:spacing w:after="160" w:line="259" w:lineRule="auto"/>
        <w:ind w:left="567" w:hanging="567"/>
        <w:contextualSpacing/>
        <w:jc w:val="both"/>
        <w:rPr>
          <w:rFonts w:ascii="Arial Narrow" w:hAnsi="Arial Narrow"/>
        </w:rPr>
      </w:pPr>
      <w:r>
        <w:rPr>
          <w:rFonts w:ascii="Arial Narrow" w:hAnsi="Arial Narrow"/>
        </w:rPr>
        <w:t>Descripción del fenómeno sanitario. La información debe estar sustentada por instituciones nacionales e internaciones: Secretaría de Salud Federal, Organización Panamericana de Salud (OPS) y por la Organización Mundial de la Salud (OMS).</w:t>
      </w:r>
    </w:p>
    <w:p w:rsidR="00845D6B" w:rsidRDefault="00845D6B" w:rsidP="00845D6B">
      <w:pPr>
        <w:pStyle w:val="Prrafodelista"/>
        <w:numPr>
          <w:ilvl w:val="0"/>
          <w:numId w:val="30"/>
        </w:numPr>
        <w:spacing w:after="160" w:line="259" w:lineRule="auto"/>
        <w:contextualSpacing/>
        <w:jc w:val="both"/>
        <w:rPr>
          <w:rFonts w:ascii="Arial Narrow" w:hAnsi="Arial Narrow"/>
        </w:rPr>
      </w:pPr>
      <w:r>
        <w:rPr>
          <w:rFonts w:ascii="Arial Narrow" w:hAnsi="Arial Narrow"/>
        </w:rPr>
        <w:t>Debe incluir descripción del agente patógeno (describir su naturaleza molecular en caso de que se trate de un virus; o celular, en caso de tratarse de una bacteria.</w:t>
      </w:r>
    </w:p>
    <w:p w:rsidR="00845D6B" w:rsidRDefault="00845D6B" w:rsidP="00845D6B">
      <w:pPr>
        <w:pStyle w:val="Prrafodelista"/>
        <w:numPr>
          <w:ilvl w:val="0"/>
          <w:numId w:val="30"/>
        </w:numPr>
        <w:spacing w:after="160" w:line="259" w:lineRule="auto"/>
        <w:contextualSpacing/>
        <w:jc w:val="both"/>
        <w:rPr>
          <w:rFonts w:ascii="Arial Narrow" w:hAnsi="Arial Narrow"/>
        </w:rPr>
      </w:pPr>
      <w:r>
        <w:rPr>
          <w:rFonts w:ascii="Arial Narrow" w:hAnsi="Arial Narrow"/>
        </w:rPr>
        <w:t>Sintomatología generada.</w:t>
      </w:r>
    </w:p>
    <w:p w:rsidR="00845D6B" w:rsidRDefault="00845D6B" w:rsidP="00845D6B">
      <w:pPr>
        <w:pStyle w:val="Prrafodelista"/>
        <w:numPr>
          <w:ilvl w:val="0"/>
          <w:numId w:val="30"/>
        </w:numPr>
        <w:spacing w:after="160" w:line="259" w:lineRule="auto"/>
        <w:contextualSpacing/>
        <w:jc w:val="both"/>
        <w:rPr>
          <w:rFonts w:ascii="Arial Narrow" w:hAnsi="Arial Narrow"/>
        </w:rPr>
      </w:pPr>
      <w:r>
        <w:rPr>
          <w:rFonts w:ascii="Arial Narrow" w:hAnsi="Arial Narrow"/>
        </w:rPr>
        <w:t>Mecanismos de transmisión.</w:t>
      </w:r>
    </w:p>
    <w:p w:rsidR="00845D6B" w:rsidRDefault="00845D6B" w:rsidP="00845D6B">
      <w:pPr>
        <w:pStyle w:val="Prrafodelista"/>
        <w:numPr>
          <w:ilvl w:val="0"/>
          <w:numId w:val="30"/>
        </w:numPr>
        <w:spacing w:after="160" w:line="259" w:lineRule="auto"/>
        <w:contextualSpacing/>
        <w:jc w:val="both"/>
        <w:rPr>
          <w:rFonts w:ascii="Arial Narrow" w:hAnsi="Arial Narrow"/>
        </w:rPr>
      </w:pPr>
      <w:r>
        <w:rPr>
          <w:rFonts w:ascii="Arial Narrow" w:hAnsi="Arial Narrow"/>
        </w:rPr>
        <w:t>Población vulnerable.</w:t>
      </w:r>
    </w:p>
    <w:p w:rsidR="00845D6B" w:rsidRDefault="00845D6B" w:rsidP="00845D6B">
      <w:pPr>
        <w:pStyle w:val="Prrafodelista"/>
        <w:numPr>
          <w:ilvl w:val="0"/>
          <w:numId w:val="30"/>
        </w:numPr>
        <w:spacing w:after="160" w:line="259" w:lineRule="auto"/>
        <w:contextualSpacing/>
        <w:jc w:val="both"/>
        <w:rPr>
          <w:rFonts w:ascii="Arial Narrow" w:hAnsi="Arial Narrow"/>
        </w:rPr>
      </w:pPr>
      <w:r>
        <w:rPr>
          <w:rFonts w:ascii="Arial Narrow" w:hAnsi="Arial Narrow"/>
        </w:rPr>
        <w:t>Medios de contención y control para evitar contagios.</w:t>
      </w:r>
    </w:p>
    <w:p w:rsidR="00845D6B" w:rsidRDefault="00845D6B" w:rsidP="00845D6B">
      <w:pPr>
        <w:pStyle w:val="Prrafodelista"/>
        <w:spacing w:after="160" w:line="259" w:lineRule="auto"/>
        <w:ind w:left="1287"/>
        <w:contextualSpacing/>
        <w:jc w:val="both"/>
        <w:rPr>
          <w:rFonts w:ascii="Arial Narrow" w:hAnsi="Arial Narrow"/>
        </w:rPr>
      </w:pPr>
    </w:p>
    <w:p w:rsidR="00845D6B" w:rsidRDefault="00845D6B" w:rsidP="00845D6B">
      <w:pPr>
        <w:pStyle w:val="Prrafodelista"/>
        <w:numPr>
          <w:ilvl w:val="0"/>
          <w:numId w:val="29"/>
        </w:numPr>
        <w:spacing w:after="160" w:line="259" w:lineRule="auto"/>
        <w:ind w:left="567" w:hanging="567"/>
        <w:contextualSpacing/>
        <w:jc w:val="both"/>
        <w:rPr>
          <w:rFonts w:ascii="Arial Narrow" w:hAnsi="Arial Narrow"/>
        </w:rPr>
      </w:pPr>
      <w:r>
        <w:rPr>
          <w:rFonts w:ascii="Arial Narrow" w:hAnsi="Arial Narrow"/>
        </w:rPr>
        <w:t>Identificación de la población vulnerable. Base de datos del personal que aporte los siguientes datos:</w:t>
      </w:r>
    </w:p>
    <w:p w:rsidR="00845D6B" w:rsidRDefault="00845D6B" w:rsidP="00845D6B">
      <w:pPr>
        <w:pStyle w:val="Prrafodelista"/>
        <w:numPr>
          <w:ilvl w:val="0"/>
          <w:numId w:val="31"/>
        </w:numPr>
        <w:spacing w:after="160" w:line="259" w:lineRule="auto"/>
        <w:contextualSpacing/>
        <w:jc w:val="both"/>
        <w:rPr>
          <w:rFonts w:ascii="Arial Narrow" w:hAnsi="Arial Narrow"/>
        </w:rPr>
      </w:pPr>
      <w:r>
        <w:rPr>
          <w:rFonts w:ascii="Arial Narrow" w:hAnsi="Arial Narrow"/>
        </w:rPr>
        <w:t>Nombre, edad y sexo.</w:t>
      </w:r>
    </w:p>
    <w:p w:rsidR="00845D6B" w:rsidRDefault="00845D6B" w:rsidP="00845D6B">
      <w:pPr>
        <w:pStyle w:val="Prrafodelista"/>
        <w:numPr>
          <w:ilvl w:val="0"/>
          <w:numId w:val="31"/>
        </w:numPr>
        <w:spacing w:after="160" w:line="259" w:lineRule="auto"/>
        <w:contextualSpacing/>
        <w:jc w:val="both"/>
        <w:rPr>
          <w:rFonts w:ascii="Arial Narrow" w:hAnsi="Arial Narrow"/>
        </w:rPr>
      </w:pPr>
      <w:r>
        <w:rPr>
          <w:rFonts w:ascii="Arial Narrow" w:hAnsi="Arial Narrow"/>
        </w:rPr>
        <w:t>Domicilio en donde radica físicamente.</w:t>
      </w:r>
    </w:p>
    <w:p w:rsidR="00845D6B" w:rsidRDefault="00845D6B" w:rsidP="00845D6B">
      <w:pPr>
        <w:pStyle w:val="Prrafodelista"/>
        <w:numPr>
          <w:ilvl w:val="0"/>
          <w:numId w:val="31"/>
        </w:numPr>
        <w:spacing w:after="160" w:line="259" w:lineRule="auto"/>
        <w:contextualSpacing/>
        <w:jc w:val="both"/>
        <w:rPr>
          <w:rFonts w:ascii="Arial Narrow" w:hAnsi="Arial Narrow"/>
        </w:rPr>
      </w:pPr>
      <w:r>
        <w:rPr>
          <w:rFonts w:ascii="Arial Narrow" w:hAnsi="Arial Narrow"/>
        </w:rPr>
        <w:lastRenderedPageBreak/>
        <w:t xml:space="preserve">Comorbilidad que pueda sufrir: se refiere a enfermedades </w:t>
      </w:r>
      <w:proofErr w:type="gramStart"/>
      <w:r>
        <w:rPr>
          <w:rFonts w:ascii="Arial Narrow" w:hAnsi="Arial Narrow"/>
        </w:rPr>
        <w:t>crónico degenerativas</w:t>
      </w:r>
      <w:proofErr w:type="gramEnd"/>
      <w:r>
        <w:rPr>
          <w:rFonts w:ascii="Arial Narrow" w:hAnsi="Arial Narrow"/>
        </w:rPr>
        <w:t xml:space="preserve"> (hipertensión, obesidad, diabetes, </w:t>
      </w:r>
      <w:proofErr w:type="spellStart"/>
      <w:r>
        <w:rPr>
          <w:rFonts w:ascii="Arial Narrow" w:hAnsi="Arial Narrow"/>
        </w:rPr>
        <w:t>etc</w:t>
      </w:r>
      <w:proofErr w:type="spellEnd"/>
      <w:r>
        <w:rPr>
          <w:rFonts w:ascii="Arial Narrow" w:hAnsi="Arial Narrow"/>
        </w:rPr>
        <w:t xml:space="preserve">) enfermedades </w:t>
      </w:r>
      <w:proofErr w:type="spellStart"/>
      <w:r>
        <w:rPr>
          <w:rFonts w:ascii="Arial Narrow" w:hAnsi="Arial Narrow"/>
        </w:rPr>
        <w:t>inmunodepresivas</w:t>
      </w:r>
      <w:proofErr w:type="spellEnd"/>
      <w:r>
        <w:rPr>
          <w:rFonts w:ascii="Arial Narrow" w:hAnsi="Arial Narrow"/>
        </w:rPr>
        <w:t xml:space="preserve"> (cáncer, tumores malignos, VIH, </w:t>
      </w:r>
      <w:proofErr w:type="spellStart"/>
      <w:r>
        <w:rPr>
          <w:rFonts w:ascii="Arial Narrow" w:hAnsi="Arial Narrow"/>
        </w:rPr>
        <w:t>etec</w:t>
      </w:r>
      <w:proofErr w:type="spellEnd"/>
      <w:r>
        <w:rPr>
          <w:rFonts w:ascii="Arial Narrow" w:hAnsi="Arial Narrow"/>
        </w:rPr>
        <w:t>); enfermedades cardiacas o neumológicas, tabaquismo, etc.</w:t>
      </w:r>
    </w:p>
    <w:p w:rsidR="00845D6B" w:rsidRDefault="00845D6B" w:rsidP="00845D6B">
      <w:pPr>
        <w:pStyle w:val="Prrafodelista"/>
        <w:numPr>
          <w:ilvl w:val="0"/>
          <w:numId w:val="31"/>
        </w:numPr>
        <w:spacing w:after="160" w:line="259" w:lineRule="auto"/>
        <w:contextualSpacing/>
        <w:jc w:val="both"/>
        <w:rPr>
          <w:rFonts w:ascii="Arial Narrow" w:hAnsi="Arial Narrow"/>
        </w:rPr>
      </w:pPr>
      <w:r>
        <w:rPr>
          <w:rFonts w:ascii="Arial Narrow" w:hAnsi="Arial Narrow"/>
        </w:rPr>
        <w:t>En caso de la población femenina, en estado de gestación o de lactancia.</w:t>
      </w:r>
    </w:p>
    <w:p w:rsidR="00845D6B" w:rsidRDefault="00845D6B" w:rsidP="00845D6B">
      <w:pPr>
        <w:pStyle w:val="Prrafodelista"/>
        <w:spacing w:after="160" w:line="259" w:lineRule="auto"/>
        <w:contextualSpacing/>
        <w:jc w:val="both"/>
        <w:rPr>
          <w:rFonts w:ascii="Arial Narrow" w:hAnsi="Arial Narrow"/>
        </w:rPr>
      </w:pPr>
    </w:p>
    <w:p w:rsidR="00845D6B" w:rsidRDefault="00845D6B" w:rsidP="00845D6B">
      <w:pPr>
        <w:pStyle w:val="Prrafodelista"/>
        <w:numPr>
          <w:ilvl w:val="0"/>
          <w:numId w:val="29"/>
        </w:numPr>
        <w:spacing w:after="160" w:line="259" w:lineRule="auto"/>
        <w:ind w:left="567" w:hanging="567"/>
        <w:contextualSpacing/>
        <w:jc w:val="both"/>
        <w:rPr>
          <w:rFonts w:ascii="Arial Narrow" w:hAnsi="Arial Narrow"/>
        </w:rPr>
      </w:pPr>
      <w:r>
        <w:rPr>
          <w:rFonts w:ascii="Arial Narrow" w:hAnsi="Arial Narrow"/>
        </w:rPr>
        <w:t>Medidas que se tomarán para brindar protección a la población vulnerable dentro del centro de trabajo.</w:t>
      </w:r>
    </w:p>
    <w:p w:rsidR="00845D6B" w:rsidRDefault="00845D6B" w:rsidP="00845D6B">
      <w:pPr>
        <w:pStyle w:val="Prrafodelista"/>
        <w:numPr>
          <w:ilvl w:val="0"/>
          <w:numId w:val="29"/>
        </w:numPr>
        <w:spacing w:after="160" w:line="259" w:lineRule="auto"/>
        <w:ind w:left="567" w:hanging="567"/>
        <w:contextualSpacing/>
        <w:jc w:val="both"/>
        <w:rPr>
          <w:rFonts w:ascii="Arial Narrow" w:hAnsi="Arial Narrow"/>
        </w:rPr>
      </w:pPr>
      <w:r>
        <w:rPr>
          <w:rFonts w:ascii="Arial Narrow" w:hAnsi="Arial Narrow"/>
        </w:rPr>
        <w:t>Medidas para continuar las operaciones, describir:</w:t>
      </w:r>
    </w:p>
    <w:p w:rsidR="00845D6B" w:rsidRDefault="00845D6B" w:rsidP="00845D6B">
      <w:pPr>
        <w:pStyle w:val="Prrafodelista"/>
        <w:numPr>
          <w:ilvl w:val="0"/>
          <w:numId w:val="32"/>
        </w:numPr>
        <w:spacing w:after="160" w:line="259" w:lineRule="auto"/>
        <w:contextualSpacing/>
        <w:jc w:val="both"/>
        <w:rPr>
          <w:rFonts w:ascii="Arial Narrow" w:hAnsi="Arial Narrow"/>
        </w:rPr>
      </w:pPr>
      <w:r>
        <w:rPr>
          <w:rFonts w:ascii="Arial Narrow" w:hAnsi="Arial Narrow"/>
        </w:rPr>
        <w:t>Labores desde casa mediante medios electrónicos.</w:t>
      </w:r>
    </w:p>
    <w:p w:rsidR="00845D6B" w:rsidRDefault="00845D6B" w:rsidP="00845D6B">
      <w:pPr>
        <w:pStyle w:val="Prrafodelista"/>
        <w:numPr>
          <w:ilvl w:val="0"/>
          <w:numId w:val="32"/>
        </w:numPr>
        <w:spacing w:after="160" w:line="259" w:lineRule="auto"/>
        <w:contextualSpacing/>
        <w:jc w:val="both"/>
        <w:rPr>
          <w:rFonts w:ascii="Arial Narrow" w:hAnsi="Arial Narrow"/>
        </w:rPr>
      </w:pPr>
      <w:r>
        <w:rPr>
          <w:rFonts w:ascii="Arial Narrow" w:hAnsi="Arial Narrow"/>
        </w:rPr>
        <w:t xml:space="preserve"> Trabajos de reacondicionamiento o reingeniería de los espacios laborales.</w:t>
      </w:r>
    </w:p>
    <w:p w:rsidR="00845D6B" w:rsidRDefault="00845D6B" w:rsidP="00845D6B">
      <w:pPr>
        <w:pStyle w:val="Prrafodelista"/>
        <w:numPr>
          <w:ilvl w:val="0"/>
          <w:numId w:val="32"/>
        </w:numPr>
        <w:spacing w:after="160" w:line="259" w:lineRule="auto"/>
        <w:contextualSpacing/>
        <w:jc w:val="both"/>
        <w:rPr>
          <w:rFonts w:ascii="Arial Narrow" w:hAnsi="Arial Narrow"/>
        </w:rPr>
      </w:pPr>
      <w:r>
        <w:rPr>
          <w:rFonts w:ascii="Arial Narrow" w:hAnsi="Arial Narrow"/>
        </w:rPr>
        <w:t>Reglas de comportamiento dentro del centro de trabajo</w:t>
      </w:r>
    </w:p>
    <w:p w:rsidR="00845D6B" w:rsidRDefault="00845D6B" w:rsidP="00845D6B">
      <w:pPr>
        <w:pStyle w:val="Prrafodelista"/>
        <w:numPr>
          <w:ilvl w:val="0"/>
          <w:numId w:val="32"/>
        </w:numPr>
        <w:spacing w:after="160" w:line="259" w:lineRule="auto"/>
        <w:contextualSpacing/>
        <w:jc w:val="both"/>
        <w:rPr>
          <w:rFonts w:ascii="Arial Narrow" w:hAnsi="Arial Narrow"/>
        </w:rPr>
      </w:pPr>
      <w:r>
        <w:rPr>
          <w:rFonts w:ascii="Arial Narrow" w:hAnsi="Arial Narrow"/>
        </w:rPr>
        <w:t>Mecanismo de difusión al público objetivo para conocimiento de las medidas de continuidad de operaciones.</w:t>
      </w:r>
    </w:p>
    <w:p w:rsidR="00845D6B" w:rsidRDefault="00845D6B" w:rsidP="00845D6B">
      <w:pPr>
        <w:pStyle w:val="Prrafodelista"/>
        <w:numPr>
          <w:ilvl w:val="0"/>
          <w:numId w:val="32"/>
        </w:numPr>
        <w:spacing w:after="160" w:line="259" w:lineRule="auto"/>
        <w:contextualSpacing/>
        <w:jc w:val="both"/>
        <w:rPr>
          <w:rFonts w:ascii="Arial Narrow" w:hAnsi="Arial Narrow"/>
        </w:rPr>
      </w:pPr>
      <w:r>
        <w:rPr>
          <w:rFonts w:ascii="Arial Narrow" w:hAnsi="Arial Narrow"/>
        </w:rPr>
        <w:t>Instalación de filtros sanitarios: describa todo el tren de proceso hasta permitir o negar el ingreso.</w:t>
      </w:r>
    </w:p>
    <w:p w:rsidR="00845D6B" w:rsidRDefault="00845D6B" w:rsidP="00845D6B">
      <w:pPr>
        <w:pStyle w:val="Prrafodelista"/>
        <w:spacing w:after="160" w:line="259" w:lineRule="auto"/>
        <w:ind w:left="927"/>
        <w:contextualSpacing/>
        <w:jc w:val="both"/>
        <w:rPr>
          <w:rFonts w:ascii="Arial Narrow" w:hAnsi="Arial Narrow"/>
        </w:rPr>
      </w:pPr>
    </w:p>
    <w:p w:rsidR="00845D6B" w:rsidRDefault="00845D6B" w:rsidP="00845D6B">
      <w:pPr>
        <w:pStyle w:val="Prrafodelista"/>
        <w:numPr>
          <w:ilvl w:val="0"/>
          <w:numId w:val="29"/>
        </w:numPr>
        <w:spacing w:after="160" w:line="259" w:lineRule="auto"/>
        <w:ind w:left="567" w:hanging="709"/>
        <w:contextualSpacing/>
        <w:jc w:val="both"/>
        <w:rPr>
          <w:rFonts w:ascii="Arial Narrow" w:hAnsi="Arial Narrow"/>
        </w:rPr>
      </w:pPr>
      <w:r>
        <w:rPr>
          <w:rFonts w:ascii="Arial Narrow" w:hAnsi="Arial Narrow"/>
        </w:rPr>
        <w:t>Describa el proceso de desinfección de las áreas del centro de trabajo. Agregue la hoja de seguridad o certificado de acreditación de la sustancia utilizada para tal finalidad.</w:t>
      </w:r>
    </w:p>
    <w:p w:rsidR="00845D6B" w:rsidRDefault="00845D6B" w:rsidP="00A53975">
      <w:pPr>
        <w:pStyle w:val="Prrafodelista"/>
        <w:ind w:left="0"/>
        <w:jc w:val="center"/>
        <w:rPr>
          <w:rFonts w:ascii="Arial Narrow" w:hAnsi="Arial Narrow"/>
          <w:b/>
        </w:rPr>
      </w:pPr>
    </w:p>
    <w:p w:rsidR="00A53975" w:rsidRPr="006079EC" w:rsidRDefault="00A53975" w:rsidP="00A53975">
      <w:pPr>
        <w:pStyle w:val="Prrafodelista"/>
        <w:ind w:left="0"/>
        <w:jc w:val="center"/>
        <w:rPr>
          <w:rFonts w:ascii="Arial Narrow" w:hAnsi="Arial Narrow"/>
          <w:b/>
        </w:rPr>
      </w:pPr>
      <w:r w:rsidRPr="006079EC">
        <w:rPr>
          <w:rFonts w:ascii="Arial Narrow" w:hAnsi="Arial Narrow"/>
          <w:b/>
        </w:rPr>
        <w:t>ANEXOS</w:t>
      </w:r>
    </w:p>
    <w:p w:rsidR="00BC7E38" w:rsidRPr="006079EC" w:rsidRDefault="00A53975" w:rsidP="00A53975">
      <w:pPr>
        <w:pStyle w:val="Prrafodelista"/>
        <w:ind w:left="0"/>
        <w:jc w:val="center"/>
        <w:rPr>
          <w:rFonts w:ascii="Arial Narrow" w:hAnsi="Arial Narrow"/>
          <w:b/>
        </w:rPr>
      </w:pPr>
      <w:r w:rsidRPr="006079EC">
        <w:rPr>
          <w:rFonts w:ascii="Arial Narrow" w:hAnsi="Arial Narrow"/>
          <w:b/>
        </w:rPr>
        <w:t>E</w:t>
      </w:r>
      <w:r w:rsidR="00BC7E38" w:rsidRPr="006079EC">
        <w:rPr>
          <w:rFonts w:ascii="Arial Narrow" w:hAnsi="Arial Narrow"/>
          <w:b/>
        </w:rPr>
        <w:t>videncias que respaldan las afirmaciones anteriores</w:t>
      </w:r>
      <w:r w:rsidRPr="006079EC">
        <w:rPr>
          <w:rFonts w:ascii="Arial Narrow" w:hAnsi="Arial Narrow"/>
          <w:b/>
        </w:rPr>
        <w:t>.</w:t>
      </w:r>
    </w:p>
    <w:p w:rsidR="00BC7E38" w:rsidRPr="006079EC" w:rsidRDefault="00BC7E38" w:rsidP="002E1C7D">
      <w:pPr>
        <w:pStyle w:val="Prrafodelista"/>
        <w:numPr>
          <w:ilvl w:val="0"/>
          <w:numId w:val="12"/>
        </w:numPr>
        <w:spacing w:after="160" w:line="259" w:lineRule="auto"/>
        <w:ind w:left="567" w:hanging="567"/>
        <w:contextualSpacing/>
        <w:jc w:val="both"/>
        <w:rPr>
          <w:rFonts w:ascii="Arial Narrow" w:hAnsi="Arial Narrow"/>
        </w:rPr>
      </w:pPr>
      <w:r w:rsidRPr="006079EC">
        <w:rPr>
          <w:rFonts w:ascii="Arial Narrow" w:hAnsi="Arial Narrow"/>
        </w:rPr>
        <w:t>Álbum fotográfico (equipos y dispositivos</w:t>
      </w:r>
      <w:r w:rsidR="00954D73" w:rsidRPr="006079EC">
        <w:rPr>
          <w:rFonts w:ascii="Arial Narrow" w:hAnsi="Arial Narrow"/>
        </w:rPr>
        <w:t xml:space="preserve"> de prevención y</w:t>
      </w:r>
      <w:r w:rsidRPr="006079EC">
        <w:rPr>
          <w:rFonts w:ascii="Arial Narrow" w:hAnsi="Arial Narrow"/>
        </w:rPr>
        <w:t xml:space="preserve"> combate de fuego, señalamientos, salidas de emergencias, zonas de menor riesgo, punto de reunión; de elementos constructivos del inmueble; de los recipientes almace</w:t>
      </w:r>
      <w:r w:rsidR="00954D73" w:rsidRPr="006079EC">
        <w:rPr>
          <w:rFonts w:ascii="Arial Narrow" w:hAnsi="Arial Narrow"/>
        </w:rPr>
        <w:t>nan</w:t>
      </w:r>
      <w:r w:rsidRPr="006079EC">
        <w:rPr>
          <w:rFonts w:ascii="Arial Narrow" w:hAnsi="Arial Narrow"/>
        </w:rPr>
        <w:t xml:space="preserve"> sustancias peligrosas</w:t>
      </w:r>
      <w:r w:rsidR="00954D73" w:rsidRPr="006079EC">
        <w:rPr>
          <w:rFonts w:ascii="Arial Narrow" w:hAnsi="Arial Narrow"/>
        </w:rPr>
        <w:t xml:space="preserve"> y de las instalaciones que las conducen</w:t>
      </w:r>
      <w:r w:rsidRPr="006079EC">
        <w:rPr>
          <w:rFonts w:ascii="Arial Narrow" w:hAnsi="Arial Narrow"/>
        </w:rPr>
        <w:t>; de las instalaciones eléctricas, etc.</w:t>
      </w:r>
    </w:p>
    <w:p w:rsidR="00954D73" w:rsidRPr="006079EC" w:rsidRDefault="00954D73" w:rsidP="002E1C7D">
      <w:pPr>
        <w:pStyle w:val="Prrafodelista"/>
        <w:numPr>
          <w:ilvl w:val="0"/>
          <w:numId w:val="12"/>
        </w:numPr>
        <w:spacing w:after="160" w:line="259" w:lineRule="auto"/>
        <w:ind w:left="567" w:hanging="567"/>
        <w:contextualSpacing/>
        <w:jc w:val="both"/>
        <w:rPr>
          <w:rFonts w:ascii="Arial Narrow" w:hAnsi="Arial Narrow"/>
        </w:rPr>
      </w:pPr>
      <w:r w:rsidRPr="006079EC">
        <w:rPr>
          <w:rFonts w:ascii="Arial Narrow" w:hAnsi="Arial Narrow"/>
        </w:rPr>
        <w:t>De la unidad Interna de Protección Civil:</w:t>
      </w:r>
    </w:p>
    <w:p w:rsidR="00954D73" w:rsidRPr="006079EC" w:rsidRDefault="00BC7E38" w:rsidP="002E1C7D">
      <w:pPr>
        <w:pStyle w:val="Prrafodelista"/>
        <w:numPr>
          <w:ilvl w:val="0"/>
          <w:numId w:val="9"/>
        </w:numPr>
        <w:spacing w:after="160" w:line="259" w:lineRule="auto"/>
        <w:ind w:left="993"/>
        <w:contextualSpacing/>
        <w:jc w:val="both"/>
        <w:rPr>
          <w:rFonts w:ascii="Arial Narrow" w:hAnsi="Arial Narrow"/>
        </w:rPr>
      </w:pPr>
      <w:r w:rsidRPr="006079EC">
        <w:rPr>
          <w:rFonts w:ascii="Arial Narrow" w:hAnsi="Arial Narrow"/>
        </w:rPr>
        <w:t>Acta constitutiva de la unidad interna de protección civil</w:t>
      </w:r>
      <w:r w:rsidR="00954D73" w:rsidRPr="006079EC">
        <w:rPr>
          <w:rFonts w:ascii="Arial Narrow" w:hAnsi="Arial Narrow"/>
        </w:rPr>
        <w:t xml:space="preserve"> completamente firmada</w:t>
      </w:r>
    </w:p>
    <w:p w:rsidR="00954D73" w:rsidRPr="006079EC" w:rsidRDefault="00954D73" w:rsidP="002E1C7D">
      <w:pPr>
        <w:pStyle w:val="Prrafodelista"/>
        <w:numPr>
          <w:ilvl w:val="0"/>
          <w:numId w:val="9"/>
        </w:numPr>
        <w:spacing w:after="160" w:line="259" w:lineRule="auto"/>
        <w:ind w:left="993"/>
        <w:contextualSpacing/>
        <w:jc w:val="both"/>
        <w:rPr>
          <w:rFonts w:ascii="Arial Narrow" w:hAnsi="Arial Narrow"/>
        </w:rPr>
      </w:pPr>
      <w:r w:rsidRPr="006079EC">
        <w:rPr>
          <w:rFonts w:ascii="Arial Narrow" w:hAnsi="Arial Narrow"/>
        </w:rPr>
        <w:t>Copias</w:t>
      </w:r>
      <w:r w:rsidR="00BC7E38" w:rsidRPr="006079EC">
        <w:rPr>
          <w:rFonts w:ascii="Arial Narrow" w:hAnsi="Arial Narrow"/>
        </w:rPr>
        <w:t xml:space="preserve"> de credencia de elector de cada integrante </w:t>
      </w:r>
    </w:p>
    <w:p w:rsidR="00BC7E38" w:rsidRPr="006079EC" w:rsidRDefault="00954D73" w:rsidP="002E1C7D">
      <w:pPr>
        <w:pStyle w:val="Prrafodelista"/>
        <w:numPr>
          <w:ilvl w:val="0"/>
          <w:numId w:val="9"/>
        </w:numPr>
        <w:spacing w:after="160" w:line="259" w:lineRule="auto"/>
        <w:ind w:left="993"/>
        <w:contextualSpacing/>
        <w:jc w:val="both"/>
        <w:rPr>
          <w:rFonts w:ascii="Arial Narrow" w:hAnsi="Arial Narrow"/>
        </w:rPr>
      </w:pPr>
      <w:r w:rsidRPr="006079EC">
        <w:rPr>
          <w:rFonts w:ascii="Arial Narrow" w:hAnsi="Arial Narrow"/>
        </w:rPr>
        <w:t>C</w:t>
      </w:r>
      <w:r w:rsidR="00BC7E38" w:rsidRPr="006079EC">
        <w:rPr>
          <w:rFonts w:ascii="Arial Narrow" w:hAnsi="Arial Narrow"/>
        </w:rPr>
        <w:t>onstancias de capacitación individuales</w:t>
      </w:r>
      <w:r w:rsidRPr="006079EC">
        <w:rPr>
          <w:rFonts w:ascii="Arial Narrow" w:hAnsi="Arial Narrow"/>
        </w:rPr>
        <w:t xml:space="preserve"> en los cursos recibidos (en materia de protección civil)</w:t>
      </w:r>
      <w:r w:rsidR="00BC7E38" w:rsidRPr="006079EC">
        <w:rPr>
          <w:rFonts w:ascii="Arial Narrow" w:hAnsi="Arial Narrow"/>
        </w:rPr>
        <w:t>.</w:t>
      </w:r>
    </w:p>
    <w:p w:rsidR="00954D73" w:rsidRPr="006079EC" w:rsidRDefault="00BC7E38" w:rsidP="002E1C7D">
      <w:pPr>
        <w:pStyle w:val="Prrafodelista"/>
        <w:numPr>
          <w:ilvl w:val="0"/>
          <w:numId w:val="12"/>
        </w:numPr>
        <w:spacing w:after="160" w:line="259" w:lineRule="auto"/>
        <w:ind w:left="567" w:hanging="567"/>
        <w:contextualSpacing/>
        <w:jc w:val="both"/>
        <w:rPr>
          <w:rFonts w:ascii="Arial Narrow" w:hAnsi="Arial Narrow"/>
        </w:rPr>
      </w:pPr>
      <w:r w:rsidRPr="006079EC">
        <w:rPr>
          <w:rFonts w:ascii="Arial Narrow" w:hAnsi="Arial Narrow"/>
        </w:rPr>
        <w:t>Copias de los dictámenes técnicos</w:t>
      </w:r>
      <w:r w:rsidR="005D5AFD" w:rsidRPr="006079EC">
        <w:rPr>
          <w:rFonts w:ascii="Arial Narrow" w:hAnsi="Arial Narrow"/>
        </w:rPr>
        <w:t xml:space="preserve"> (según apliquen):</w:t>
      </w:r>
    </w:p>
    <w:p w:rsidR="00954D73" w:rsidRPr="006079EC" w:rsidRDefault="00954D73" w:rsidP="002E1C7D">
      <w:pPr>
        <w:pStyle w:val="Prrafodelista"/>
        <w:numPr>
          <w:ilvl w:val="0"/>
          <w:numId w:val="15"/>
        </w:numPr>
        <w:spacing w:after="160" w:line="259" w:lineRule="auto"/>
        <w:ind w:left="993"/>
        <w:contextualSpacing/>
        <w:jc w:val="both"/>
        <w:rPr>
          <w:rFonts w:ascii="Arial Narrow" w:hAnsi="Arial Narrow"/>
        </w:rPr>
      </w:pPr>
      <w:r w:rsidRPr="006079EC">
        <w:rPr>
          <w:rFonts w:ascii="Arial Narrow" w:hAnsi="Arial Narrow"/>
        </w:rPr>
        <w:t>Dictamen de las instalaciones eléctricas en base a la norma of</w:t>
      </w:r>
      <w:r w:rsidR="005D5AFD" w:rsidRPr="006079EC">
        <w:rPr>
          <w:rFonts w:ascii="Arial Narrow" w:hAnsi="Arial Narrow"/>
        </w:rPr>
        <w:t>icial mexicana</w:t>
      </w:r>
      <w:r w:rsidRPr="006079EC">
        <w:rPr>
          <w:rFonts w:ascii="Arial Narrow" w:hAnsi="Arial Narrow"/>
        </w:rPr>
        <w:t>.</w:t>
      </w:r>
    </w:p>
    <w:p w:rsidR="00954D73" w:rsidRPr="006079EC" w:rsidRDefault="00BC6FFE" w:rsidP="002E1C7D">
      <w:pPr>
        <w:pStyle w:val="Prrafodelista"/>
        <w:numPr>
          <w:ilvl w:val="0"/>
          <w:numId w:val="15"/>
        </w:numPr>
        <w:spacing w:after="160" w:line="259" w:lineRule="auto"/>
        <w:ind w:left="993"/>
        <w:contextualSpacing/>
        <w:jc w:val="both"/>
        <w:rPr>
          <w:rFonts w:ascii="Arial Narrow" w:hAnsi="Arial Narrow"/>
        </w:rPr>
      </w:pPr>
      <w:r>
        <w:rPr>
          <w:rFonts w:ascii="Arial Narrow" w:hAnsi="Arial Narrow"/>
        </w:rPr>
        <w:t>Dictamen de las</w:t>
      </w:r>
      <w:r w:rsidR="00BC7E38" w:rsidRPr="006079EC">
        <w:rPr>
          <w:rFonts w:ascii="Arial Narrow" w:hAnsi="Arial Narrow"/>
        </w:rPr>
        <w:t xml:space="preserve"> instalaciones de aprovechamiento de gas </w:t>
      </w:r>
      <w:proofErr w:type="spellStart"/>
      <w:r w:rsidR="00BC7E38" w:rsidRPr="006079EC">
        <w:rPr>
          <w:rFonts w:ascii="Arial Narrow" w:hAnsi="Arial Narrow"/>
        </w:rPr>
        <w:t>l.p</w:t>
      </w:r>
      <w:proofErr w:type="spellEnd"/>
      <w:r w:rsidR="00BC7E38" w:rsidRPr="006079EC">
        <w:rPr>
          <w:rFonts w:ascii="Arial Narrow" w:hAnsi="Arial Narrow"/>
        </w:rPr>
        <w:t xml:space="preserve">., </w:t>
      </w:r>
    </w:p>
    <w:p w:rsidR="00954D73" w:rsidRPr="006079EC" w:rsidRDefault="00954D73" w:rsidP="002E1C7D">
      <w:pPr>
        <w:pStyle w:val="Prrafodelista"/>
        <w:numPr>
          <w:ilvl w:val="0"/>
          <w:numId w:val="15"/>
        </w:numPr>
        <w:spacing w:after="160" w:line="259" w:lineRule="auto"/>
        <w:ind w:left="993"/>
        <w:contextualSpacing/>
        <w:jc w:val="both"/>
        <w:rPr>
          <w:rFonts w:ascii="Arial Narrow" w:hAnsi="Arial Narrow"/>
        </w:rPr>
      </w:pPr>
      <w:r w:rsidRPr="006079EC">
        <w:rPr>
          <w:rFonts w:ascii="Arial Narrow" w:hAnsi="Arial Narrow"/>
        </w:rPr>
        <w:t xml:space="preserve">Dictamen </w:t>
      </w:r>
      <w:r w:rsidR="00BC7E38" w:rsidRPr="006079EC">
        <w:rPr>
          <w:rFonts w:ascii="Arial Narrow" w:hAnsi="Arial Narrow"/>
        </w:rPr>
        <w:t>de</w:t>
      </w:r>
      <w:r w:rsidRPr="006079EC">
        <w:rPr>
          <w:rFonts w:ascii="Arial Narrow" w:hAnsi="Arial Narrow"/>
        </w:rPr>
        <w:t xml:space="preserve">l (los) </w:t>
      </w:r>
      <w:r w:rsidR="00BC7E38" w:rsidRPr="006079EC">
        <w:rPr>
          <w:rFonts w:ascii="Arial Narrow" w:hAnsi="Arial Narrow"/>
        </w:rPr>
        <w:t>recipiente</w:t>
      </w:r>
      <w:r w:rsidRPr="006079EC">
        <w:rPr>
          <w:rFonts w:ascii="Arial Narrow" w:hAnsi="Arial Narrow"/>
        </w:rPr>
        <w:t>(</w:t>
      </w:r>
      <w:r w:rsidR="00BC7E38" w:rsidRPr="006079EC">
        <w:rPr>
          <w:rFonts w:ascii="Arial Narrow" w:hAnsi="Arial Narrow"/>
        </w:rPr>
        <w:t>s</w:t>
      </w:r>
      <w:r w:rsidRPr="006079EC">
        <w:rPr>
          <w:rFonts w:ascii="Arial Narrow" w:hAnsi="Arial Narrow"/>
        </w:rPr>
        <w:t>)</w:t>
      </w:r>
      <w:r w:rsidR="00BC7E38" w:rsidRPr="006079EC">
        <w:rPr>
          <w:rFonts w:ascii="Arial Narrow" w:hAnsi="Arial Narrow"/>
        </w:rPr>
        <w:t xml:space="preserve"> que almace</w:t>
      </w:r>
      <w:r w:rsidR="005D5AFD" w:rsidRPr="006079EC">
        <w:rPr>
          <w:rFonts w:ascii="Arial Narrow" w:hAnsi="Arial Narrow"/>
        </w:rPr>
        <w:t xml:space="preserve">nen gas </w:t>
      </w:r>
      <w:proofErr w:type="spellStart"/>
      <w:r w:rsidR="005D5AFD" w:rsidRPr="006079EC">
        <w:rPr>
          <w:rFonts w:ascii="Arial Narrow" w:hAnsi="Arial Narrow"/>
        </w:rPr>
        <w:t>l.p</w:t>
      </w:r>
      <w:proofErr w:type="spellEnd"/>
      <w:r w:rsidR="005D5AFD" w:rsidRPr="006079EC">
        <w:rPr>
          <w:rFonts w:ascii="Arial Narrow" w:hAnsi="Arial Narrow"/>
        </w:rPr>
        <w:t>.</w:t>
      </w:r>
    </w:p>
    <w:p w:rsidR="005D5AFD" w:rsidRPr="006079EC" w:rsidRDefault="005D5AFD" w:rsidP="002E1C7D">
      <w:pPr>
        <w:pStyle w:val="Prrafodelista"/>
        <w:numPr>
          <w:ilvl w:val="0"/>
          <w:numId w:val="15"/>
        </w:numPr>
        <w:spacing w:after="160" w:line="259" w:lineRule="auto"/>
        <w:ind w:left="993"/>
        <w:contextualSpacing/>
        <w:jc w:val="both"/>
        <w:rPr>
          <w:rFonts w:ascii="Arial Narrow" w:hAnsi="Arial Narrow"/>
        </w:rPr>
      </w:pPr>
      <w:r w:rsidRPr="006079EC">
        <w:rPr>
          <w:rFonts w:ascii="Arial Narrow" w:hAnsi="Arial Narrow"/>
        </w:rPr>
        <w:t>Dictamen de los recipientes sujetos a presión.</w:t>
      </w:r>
      <w:r w:rsidR="00BC7E38" w:rsidRPr="006079EC">
        <w:rPr>
          <w:rFonts w:ascii="Arial Narrow" w:hAnsi="Arial Narrow"/>
        </w:rPr>
        <w:t xml:space="preserve"> </w:t>
      </w:r>
    </w:p>
    <w:p w:rsidR="00BC7E38" w:rsidRPr="006079EC" w:rsidRDefault="005D5AFD" w:rsidP="002E1C7D">
      <w:pPr>
        <w:pStyle w:val="Prrafodelista"/>
        <w:numPr>
          <w:ilvl w:val="0"/>
          <w:numId w:val="15"/>
        </w:numPr>
        <w:spacing w:after="160" w:line="259" w:lineRule="auto"/>
        <w:ind w:left="993"/>
        <w:contextualSpacing/>
        <w:jc w:val="both"/>
        <w:rPr>
          <w:rFonts w:ascii="Arial Narrow" w:hAnsi="Arial Narrow"/>
        </w:rPr>
      </w:pPr>
      <w:r w:rsidRPr="006079EC">
        <w:rPr>
          <w:rFonts w:ascii="Arial Narrow" w:hAnsi="Arial Narrow"/>
        </w:rPr>
        <w:t>Dictamen de seguridad estructural del inmueble</w:t>
      </w:r>
      <w:r w:rsidR="00BC7E38" w:rsidRPr="006079EC">
        <w:rPr>
          <w:rFonts w:ascii="Arial Narrow" w:hAnsi="Arial Narrow"/>
        </w:rPr>
        <w:t>.</w:t>
      </w:r>
    </w:p>
    <w:p w:rsidR="00E55761" w:rsidRPr="00E74D27" w:rsidRDefault="00BC7E38" w:rsidP="0035350E">
      <w:pPr>
        <w:pStyle w:val="Prrafodelista"/>
        <w:numPr>
          <w:ilvl w:val="0"/>
          <w:numId w:val="12"/>
        </w:numPr>
        <w:spacing w:after="160" w:line="259" w:lineRule="auto"/>
        <w:ind w:left="567" w:hanging="567"/>
        <w:contextualSpacing/>
        <w:jc w:val="both"/>
        <w:rPr>
          <w:rFonts w:ascii="Arial Narrow" w:hAnsi="Arial Narrow"/>
        </w:rPr>
      </w:pPr>
      <w:r w:rsidRPr="00E74D27">
        <w:rPr>
          <w:rFonts w:ascii="Arial Narrow" w:hAnsi="Arial Narrow"/>
        </w:rPr>
        <w:t>Copia póliza de seguro de</w:t>
      </w:r>
      <w:r w:rsidR="00EF0EEB" w:rsidRPr="00E74D27">
        <w:rPr>
          <w:rFonts w:ascii="Arial Narrow" w:hAnsi="Arial Narrow"/>
        </w:rPr>
        <w:t xml:space="preserve"> cobertura</w:t>
      </w:r>
      <w:r w:rsidRPr="00E74D27">
        <w:rPr>
          <w:rFonts w:ascii="Arial Narrow" w:hAnsi="Arial Narrow"/>
        </w:rPr>
        <w:t xml:space="preserve"> amplia de daños a terceros.</w:t>
      </w:r>
    </w:p>
    <w:sectPr w:rsidR="00E55761" w:rsidRPr="00E74D27" w:rsidSect="003716CF">
      <w:headerReference w:type="default" r:id="rId52"/>
      <w:footerReference w:type="default" r:id="rId53"/>
      <w:pgSz w:w="12240" w:h="15840"/>
      <w:pgMar w:top="567" w:right="851" w:bottom="1276" w:left="1418" w:header="573" w:footer="5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689" w:rsidRDefault="008C4689" w:rsidP="008B455C">
      <w:pPr>
        <w:spacing w:after="0" w:line="240" w:lineRule="auto"/>
      </w:pPr>
      <w:r>
        <w:separator/>
      </w:r>
    </w:p>
  </w:endnote>
  <w:endnote w:type="continuationSeparator" w:id="0">
    <w:p w:rsidR="008C4689" w:rsidRDefault="008C4689" w:rsidP="008B4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6187017"/>
      <w:docPartObj>
        <w:docPartGallery w:val="Page Numbers (Bottom of Page)"/>
        <w:docPartUnique/>
      </w:docPartObj>
    </w:sdtPr>
    <w:sdtEndPr/>
    <w:sdtContent>
      <w:p w:rsidR="00FA632A" w:rsidRDefault="00FA632A">
        <w:pPr>
          <w:pStyle w:val="Piedepgina"/>
          <w:jc w:val="right"/>
        </w:pPr>
        <w:r>
          <w:fldChar w:fldCharType="begin"/>
        </w:r>
        <w:r>
          <w:instrText>PAGE   \* MERGEFORMAT</w:instrText>
        </w:r>
        <w:r>
          <w:fldChar w:fldCharType="separate"/>
        </w:r>
        <w:r w:rsidRPr="003C4E81">
          <w:rPr>
            <w:noProof/>
            <w:lang w:val="es-ES"/>
          </w:rPr>
          <w:t>7</w:t>
        </w:r>
        <w:r>
          <w:fldChar w:fldCharType="end"/>
        </w:r>
      </w:p>
    </w:sdtContent>
  </w:sdt>
  <w:p w:rsidR="00FA632A" w:rsidRDefault="00FA63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689" w:rsidRDefault="008C4689" w:rsidP="008B455C">
      <w:pPr>
        <w:spacing w:after="0" w:line="240" w:lineRule="auto"/>
      </w:pPr>
      <w:r>
        <w:separator/>
      </w:r>
    </w:p>
  </w:footnote>
  <w:footnote w:type="continuationSeparator" w:id="0">
    <w:p w:rsidR="008C4689" w:rsidRDefault="008C4689" w:rsidP="008B45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aps/>
        <w:color w:val="1F497D" w:themeColor="text2"/>
        <w:sz w:val="20"/>
        <w:szCs w:val="20"/>
      </w:rPr>
      <w:alias w:val="Autor"/>
      <w:tag w:val=""/>
      <w:id w:val="1693412596"/>
      <w:placeholder>
        <w:docPart w:val="024AEC8AA40641B89EBBA9F063206162"/>
      </w:placeholder>
      <w:dataBinding w:prefixMappings="xmlns:ns0='http://purl.org/dc/elements/1.1/' xmlns:ns1='http://schemas.openxmlformats.org/package/2006/metadata/core-properties' " w:xpath="/ns1:coreProperties[1]/ns0:creator[1]" w:storeItemID="{6C3C8BC8-F283-45AE-878A-BAB7291924A1}"/>
      <w:text/>
    </w:sdtPr>
    <w:sdtEndPr/>
    <w:sdtContent>
      <w:p w:rsidR="00FA632A" w:rsidRDefault="00FA632A" w:rsidP="00E92A00">
        <w:pPr>
          <w:pStyle w:val="Encabezado"/>
          <w:jc w:val="right"/>
          <w:rPr>
            <w:caps/>
            <w:color w:val="1F497D" w:themeColor="text2"/>
            <w:sz w:val="20"/>
            <w:szCs w:val="20"/>
          </w:rPr>
        </w:pPr>
        <w:r>
          <w:rPr>
            <w:caps/>
            <w:color w:val="1F497D" w:themeColor="text2"/>
            <w:sz w:val="20"/>
            <w:szCs w:val="20"/>
          </w:rPr>
          <w:t>NOMBRE DE LA DEPENDECIA</w:t>
        </w:r>
      </w:p>
    </w:sdtContent>
  </w:sdt>
  <w:sdt>
    <w:sdtPr>
      <w:rPr>
        <w:caps/>
        <w:color w:val="1F497D" w:themeColor="text2"/>
        <w:sz w:val="20"/>
        <w:szCs w:val="20"/>
      </w:rPr>
      <w:alias w:val="Fecha"/>
      <w:tag w:val="Fecha"/>
      <w:id w:val="637619657"/>
      <w:placeholder>
        <w:docPart w:val="274DCDCC162A4B91BDF4B3D964E10548"/>
      </w:placeholder>
      <w:dataBinding w:prefixMappings="xmlns:ns0='http://schemas.microsoft.com/office/2006/coverPageProps' " w:xpath="/ns0:CoverPageProperties[1]/ns0:PublishDate[1]" w:storeItemID="{55AF091B-3C7A-41E3-B477-F2FDAA23CFDA}"/>
      <w:date>
        <w:dateFormat w:val="d-M-yy"/>
        <w:lid w:val="es-ES"/>
        <w:storeMappedDataAs w:val="dateTime"/>
        <w:calendar w:val="gregorian"/>
      </w:date>
    </w:sdtPr>
    <w:sdtEndPr/>
    <w:sdtContent>
      <w:p w:rsidR="00FA632A" w:rsidRDefault="00FA632A">
        <w:pPr>
          <w:pStyle w:val="Encabezado"/>
          <w:jc w:val="right"/>
          <w:rPr>
            <w:caps/>
            <w:color w:val="1F497D" w:themeColor="text2"/>
            <w:sz w:val="20"/>
            <w:szCs w:val="20"/>
          </w:rPr>
        </w:pPr>
        <w:r>
          <w:rPr>
            <w:caps/>
            <w:color w:val="1F497D" w:themeColor="text2"/>
            <w:sz w:val="20"/>
            <w:szCs w:val="20"/>
            <w:lang w:val="es-ES"/>
          </w:rPr>
          <w:t>fecha</w:t>
        </w:r>
      </w:p>
    </w:sdtContent>
  </w:sdt>
  <w:p w:rsidR="00FA632A" w:rsidRDefault="00FA632A">
    <w:pPr>
      <w:pStyle w:val="Encabezado"/>
      <w:jc w:val="center"/>
      <w:rPr>
        <w:color w:val="1F497D" w:themeColor="text2"/>
        <w:sz w:val="20"/>
        <w:szCs w:val="20"/>
      </w:rPr>
    </w:pPr>
    <w:r>
      <w:rPr>
        <w:caps/>
        <w:noProof/>
        <w:color w:val="1F497D" w:themeColor="text2"/>
        <w:sz w:val="20"/>
        <w:szCs w:val="20"/>
        <w:lang w:eastAsia="es-MX"/>
      </w:rPr>
      <mc:AlternateContent>
        <mc:Choice Requires="wps">
          <w:drawing>
            <wp:anchor distT="0" distB="0" distL="114300" distR="114300" simplePos="0" relativeHeight="251659264" behindDoc="0" locked="0" layoutInCell="1" allowOverlap="1">
              <wp:simplePos x="0" y="0"/>
              <wp:positionH relativeFrom="column">
                <wp:posOffset>-161925</wp:posOffset>
              </wp:positionH>
              <wp:positionV relativeFrom="paragraph">
                <wp:posOffset>-397510</wp:posOffset>
              </wp:positionV>
              <wp:extent cx="1152525" cy="676275"/>
              <wp:effectExtent l="0" t="0" r="9525"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A632A" w:rsidRDefault="00FA632A" w:rsidP="00E92A00">
                          <w:pPr>
                            <w:jc w:val="center"/>
                          </w:pPr>
                          <w:r>
                            <w:t>LOGOTIPO INSTITUCIONAL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1" type="#_x0000_t202" style="position:absolute;left:0;text-align:left;margin-left:-12.75pt;margin-top:-31.3pt;width:90.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" fillcolor="white [3201]" strokeweight=".5pt">
              <v:path arrowok="t"/>
              <v:textbox>
                <w:txbxContent>
                  <w:p w:rsidR="00FA632A" w:rsidRDefault="00FA632A" w:rsidP="00E92A00">
                    <w:pPr>
                      <w:jc w:val="center"/>
                    </w:pPr>
                    <w:r>
                      <w:t>LOGOTIPO INSTITUCIONAL</w:t>
                    </w:r>
                  </w:p>
                </w:txbxContent>
              </v:textbox>
            </v:shape>
          </w:pict>
        </mc:Fallback>
      </mc:AlternateContent>
    </w:r>
    <w:sdt>
      <w:sdtPr>
        <w:rPr>
          <w:caps/>
          <w:color w:val="1F497D" w:themeColor="text2"/>
          <w:sz w:val="20"/>
          <w:szCs w:val="20"/>
        </w:rPr>
        <w:alias w:val="Título"/>
        <w:tag w:val=""/>
        <w:id w:val="2003694461"/>
        <w:dataBinding w:prefixMappings="xmlns:ns0='http://purl.org/dc/elements/1.1/' xmlns:ns1='http://schemas.openxmlformats.org/package/2006/metadata/core-properties' " w:xpath="/ns1:coreProperties[1]/ns0:title[1]" w:storeItemID="{6C3C8BC8-F283-45AE-878A-BAB7291924A1}"/>
        <w:text/>
      </w:sdtPr>
      <w:sdtEndPr>
        <w:rPr>
          <w:caps w:val="0"/>
        </w:rPr>
      </w:sdtEndPr>
      <w:sdtContent>
        <w:r>
          <w:rPr>
            <w:caps/>
            <w:color w:val="1F497D" w:themeColor="text2"/>
            <w:sz w:val="20"/>
            <w:szCs w:val="20"/>
          </w:rPr>
          <w:t>programa interno de protección civil</w:t>
        </w:r>
      </w:sdtContent>
    </w:sdt>
  </w:p>
  <w:p w:rsidR="00FA632A" w:rsidRDefault="00FA63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28C7"/>
    <w:multiLevelType w:val="hybridMultilevel"/>
    <w:tmpl w:val="4E72D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4633CD"/>
    <w:multiLevelType w:val="multilevel"/>
    <w:tmpl w:val="2A72CEE6"/>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C9E2E83"/>
    <w:multiLevelType w:val="hybridMultilevel"/>
    <w:tmpl w:val="CB2854EE"/>
    <w:lvl w:ilvl="0" w:tplc="080A0019">
      <w:start w:val="1"/>
      <w:numFmt w:val="lowerLetter"/>
      <w:lvlText w:val="%1."/>
      <w:lvlJc w:val="left"/>
      <w:pPr>
        <w:ind w:left="3210" w:hanging="360"/>
      </w:pPr>
    </w:lvl>
    <w:lvl w:ilvl="1" w:tplc="080A0019" w:tentative="1">
      <w:start w:val="1"/>
      <w:numFmt w:val="lowerLetter"/>
      <w:lvlText w:val="%2."/>
      <w:lvlJc w:val="left"/>
      <w:pPr>
        <w:ind w:left="3930" w:hanging="360"/>
      </w:pPr>
    </w:lvl>
    <w:lvl w:ilvl="2" w:tplc="080A001B" w:tentative="1">
      <w:start w:val="1"/>
      <w:numFmt w:val="lowerRoman"/>
      <w:lvlText w:val="%3."/>
      <w:lvlJc w:val="right"/>
      <w:pPr>
        <w:ind w:left="4650" w:hanging="180"/>
      </w:pPr>
    </w:lvl>
    <w:lvl w:ilvl="3" w:tplc="080A000F" w:tentative="1">
      <w:start w:val="1"/>
      <w:numFmt w:val="decimal"/>
      <w:lvlText w:val="%4."/>
      <w:lvlJc w:val="left"/>
      <w:pPr>
        <w:ind w:left="5370" w:hanging="360"/>
      </w:pPr>
    </w:lvl>
    <w:lvl w:ilvl="4" w:tplc="080A0019" w:tentative="1">
      <w:start w:val="1"/>
      <w:numFmt w:val="lowerLetter"/>
      <w:lvlText w:val="%5."/>
      <w:lvlJc w:val="left"/>
      <w:pPr>
        <w:ind w:left="6090" w:hanging="360"/>
      </w:pPr>
    </w:lvl>
    <w:lvl w:ilvl="5" w:tplc="080A001B" w:tentative="1">
      <w:start w:val="1"/>
      <w:numFmt w:val="lowerRoman"/>
      <w:lvlText w:val="%6."/>
      <w:lvlJc w:val="right"/>
      <w:pPr>
        <w:ind w:left="6810" w:hanging="180"/>
      </w:pPr>
    </w:lvl>
    <w:lvl w:ilvl="6" w:tplc="080A000F" w:tentative="1">
      <w:start w:val="1"/>
      <w:numFmt w:val="decimal"/>
      <w:lvlText w:val="%7."/>
      <w:lvlJc w:val="left"/>
      <w:pPr>
        <w:ind w:left="7530" w:hanging="360"/>
      </w:pPr>
    </w:lvl>
    <w:lvl w:ilvl="7" w:tplc="080A0019" w:tentative="1">
      <w:start w:val="1"/>
      <w:numFmt w:val="lowerLetter"/>
      <w:lvlText w:val="%8."/>
      <w:lvlJc w:val="left"/>
      <w:pPr>
        <w:ind w:left="8250" w:hanging="360"/>
      </w:pPr>
    </w:lvl>
    <w:lvl w:ilvl="8" w:tplc="080A001B" w:tentative="1">
      <w:start w:val="1"/>
      <w:numFmt w:val="lowerRoman"/>
      <w:lvlText w:val="%9."/>
      <w:lvlJc w:val="right"/>
      <w:pPr>
        <w:ind w:left="8970" w:hanging="180"/>
      </w:pPr>
    </w:lvl>
  </w:abstractNum>
  <w:abstractNum w:abstractNumId="3" w15:restartNumberingAfterBreak="0">
    <w:nsid w:val="0F2A042D"/>
    <w:multiLevelType w:val="hybridMultilevel"/>
    <w:tmpl w:val="214007A8"/>
    <w:lvl w:ilvl="0" w:tplc="080A0001">
      <w:start w:val="1"/>
      <w:numFmt w:val="bullet"/>
      <w:lvlText w:val=""/>
      <w:lvlJc w:val="left"/>
      <w:pPr>
        <w:ind w:left="3141" w:hanging="360"/>
      </w:pPr>
      <w:rPr>
        <w:rFonts w:ascii="Symbol" w:hAnsi="Symbol" w:hint="default"/>
      </w:rPr>
    </w:lvl>
    <w:lvl w:ilvl="1" w:tplc="080A0003" w:tentative="1">
      <w:start w:val="1"/>
      <w:numFmt w:val="bullet"/>
      <w:lvlText w:val="o"/>
      <w:lvlJc w:val="left"/>
      <w:pPr>
        <w:ind w:left="3861" w:hanging="360"/>
      </w:pPr>
      <w:rPr>
        <w:rFonts w:ascii="Courier New" w:hAnsi="Courier New" w:cs="Courier New" w:hint="default"/>
      </w:rPr>
    </w:lvl>
    <w:lvl w:ilvl="2" w:tplc="080A0005" w:tentative="1">
      <w:start w:val="1"/>
      <w:numFmt w:val="bullet"/>
      <w:lvlText w:val=""/>
      <w:lvlJc w:val="left"/>
      <w:pPr>
        <w:ind w:left="4581" w:hanging="360"/>
      </w:pPr>
      <w:rPr>
        <w:rFonts w:ascii="Wingdings" w:hAnsi="Wingdings" w:hint="default"/>
      </w:rPr>
    </w:lvl>
    <w:lvl w:ilvl="3" w:tplc="080A0001" w:tentative="1">
      <w:start w:val="1"/>
      <w:numFmt w:val="bullet"/>
      <w:lvlText w:val=""/>
      <w:lvlJc w:val="left"/>
      <w:pPr>
        <w:ind w:left="5301" w:hanging="360"/>
      </w:pPr>
      <w:rPr>
        <w:rFonts w:ascii="Symbol" w:hAnsi="Symbol" w:hint="default"/>
      </w:rPr>
    </w:lvl>
    <w:lvl w:ilvl="4" w:tplc="080A0003" w:tentative="1">
      <w:start w:val="1"/>
      <w:numFmt w:val="bullet"/>
      <w:lvlText w:val="o"/>
      <w:lvlJc w:val="left"/>
      <w:pPr>
        <w:ind w:left="6021" w:hanging="360"/>
      </w:pPr>
      <w:rPr>
        <w:rFonts w:ascii="Courier New" w:hAnsi="Courier New" w:cs="Courier New" w:hint="default"/>
      </w:rPr>
    </w:lvl>
    <w:lvl w:ilvl="5" w:tplc="080A0005" w:tentative="1">
      <w:start w:val="1"/>
      <w:numFmt w:val="bullet"/>
      <w:lvlText w:val=""/>
      <w:lvlJc w:val="left"/>
      <w:pPr>
        <w:ind w:left="6741" w:hanging="360"/>
      </w:pPr>
      <w:rPr>
        <w:rFonts w:ascii="Wingdings" w:hAnsi="Wingdings" w:hint="default"/>
      </w:rPr>
    </w:lvl>
    <w:lvl w:ilvl="6" w:tplc="080A0001" w:tentative="1">
      <w:start w:val="1"/>
      <w:numFmt w:val="bullet"/>
      <w:lvlText w:val=""/>
      <w:lvlJc w:val="left"/>
      <w:pPr>
        <w:ind w:left="7461" w:hanging="360"/>
      </w:pPr>
      <w:rPr>
        <w:rFonts w:ascii="Symbol" w:hAnsi="Symbol" w:hint="default"/>
      </w:rPr>
    </w:lvl>
    <w:lvl w:ilvl="7" w:tplc="080A0003" w:tentative="1">
      <w:start w:val="1"/>
      <w:numFmt w:val="bullet"/>
      <w:lvlText w:val="o"/>
      <w:lvlJc w:val="left"/>
      <w:pPr>
        <w:ind w:left="8181" w:hanging="360"/>
      </w:pPr>
      <w:rPr>
        <w:rFonts w:ascii="Courier New" w:hAnsi="Courier New" w:cs="Courier New" w:hint="default"/>
      </w:rPr>
    </w:lvl>
    <w:lvl w:ilvl="8" w:tplc="080A0005" w:tentative="1">
      <w:start w:val="1"/>
      <w:numFmt w:val="bullet"/>
      <w:lvlText w:val=""/>
      <w:lvlJc w:val="left"/>
      <w:pPr>
        <w:ind w:left="8901" w:hanging="360"/>
      </w:pPr>
      <w:rPr>
        <w:rFonts w:ascii="Wingdings" w:hAnsi="Wingdings" w:hint="default"/>
      </w:rPr>
    </w:lvl>
  </w:abstractNum>
  <w:abstractNum w:abstractNumId="4" w15:restartNumberingAfterBreak="0">
    <w:nsid w:val="11C911E5"/>
    <w:multiLevelType w:val="hybridMultilevel"/>
    <w:tmpl w:val="218C5DC8"/>
    <w:lvl w:ilvl="0" w:tplc="080A000B">
      <w:start w:val="1"/>
      <w:numFmt w:val="bullet"/>
      <w:lvlText w:val=""/>
      <w:lvlJc w:val="left"/>
      <w:pPr>
        <w:ind w:left="2421" w:hanging="360"/>
      </w:pPr>
      <w:rPr>
        <w:rFonts w:ascii="Wingdings" w:hAnsi="Wingdings" w:hint="default"/>
      </w:r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5" w15:restartNumberingAfterBreak="0">
    <w:nsid w:val="11CD1314"/>
    <w:multiLevelType w:val="hybridMultilevel"/>
    <w:tmpl w:val="20D01B12"/>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 w15:restartNumberingAfterBreak="0">
    <w:nsid w:val="14FC4152"/>
    <w:multiLevelType w:val="hybridMultilevel"/>
    <w:tmpl w:val="D6181276"/>
    <w:lvl w:ilvl="0" w:tplc="080A000F">
      <w:start w:val="1"/>
      <w:numFmt w:val="decimal"/>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16B13E42"/>
    <w:multiLevelType w:val="hybridMultilevel"/>
    <w:tmpl w:val="4566B2E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15:restartNumberingAfterBreak="0">
    <w:nsid w:val="1AA96AA7"/>
    <w:multiLevelType w:val="hybridMultilevel"/>
    <w:tmpl w:val="89564FDA"/>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1EDA58BD"/>
    <w:multiLevelType w:val="hybridMultilevel"/>
    <w:tmpl w:val="2650560C"/>
    <w:lvl w:ilvl="0" w:tplc="080A0001">
      <w:start w:val="1"/>
      <w:numFmt w:val="bullet"/>
      <w:lvlText w:val=""/>
      <w:lvlJc w:val="left"/>
      <w:pPr>
        <w:ind w:left="1996" w:hanging="360"/>
      </w:pPr>
      <w:rPr>
        <w:rFonts w:ascii="Symbol" w:hAnsi="Symbol"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0" w15:restartNumberingAfterBreak="0">
    <w:nsid w:val="1F827048"/>
    <w:multiLevelType w:val="hybridMultilevel"/>
    <w:tmpl w:val="2B3846D2"/>
    <w:lvl w:ilvl="0" w:tplc="AE9C211A">
      <w:start w:val="2"/>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25C5EE1"/>
    <w:multiLevelType w:val="hybridMultilevel"/>
    <w:tmpl w:val="5C7C7F8C"/>
    <w:lvl w:ilvl="0" w:tplc="8DF0B0B4">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410084"/>
    <w:multiLevelType w:val="hybridMultilevel"/>
    <w:tmpl w:val="CAF48DAC"/>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3" w15:restartNumberingAfterBreak="0">
    <w:nsid w:val="250F5DCF"/>
    <w:multiLevelType w:val="hybridMultilevel"/>
    <w:tmpl w:val="3F2628E2"/>
    <w:lvl w:ilvl="0" w:tplc="080A0019">
      <w:start w:val="1"/>
      <w:numFmt w:val="lowerLetter"/>
      <w:lvlText w:val="%1."/>
      <w:lvlJc w:val="lef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4" w15:restartNumberingAfterBreak="0">
    <w:nsid w:val="28EC1AB4"/>
    <w:multiLevelType w:val="hybridMultilevel"/>
    <w:tmpl w:val="444A1EB6"/>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2A924E8E"/>
    <w:multiLevelType w:val="hybridMultilevel"/>
    <w:tmpl w:val="C5EEDC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521AD4"/>
    <w:multiLevelType w:val="hybridMultilevel"/>
    <w:tmpl w:val="C210634C"/>
    <w:lvl w:ilvl="0" w:tplc="080A000B">
      <w:start w:val="1"/>
      <w:numFmt w:val="bullet"/>
      <w:lvlText w:val=""/>
      <w:lvlJc w:val="left"/>
      <w:pPr>
        <w:ind w:left="942" w:hanging="360"/>
      </w:pPr>
      <w:rPr>
        <w:rFonts w:ascii="Wingdings" w:hAnsi="Wingdings" w:hint="default"/>
      </w:rPr>
    </w:lvl>
    <w:lvl w:ilvl="1" w:tplc="080A0019" w:tentative="1">
      <w:start w:val="1"/>
      <w:numFmt w:val="lowerLetter"/>
      <w:lvlText w:val="%2."/>
      <w:lvlJc w:val="left"/>
      <w:pPr>
        <w:ind w:left="1662" w:hanging="360"/>
      </w:pPr>
    </w:lvl>
    <w:lvl w:ilvl="2" w:tplc="080A001B" w:tentative="1">
      <w:start w:val="1"/>
      <w:numFmt w:val="lowerRoman"/>
      <w:lvlText w:val="%3."/>
      <w:lvlJc w:val="right"/>
      <w:pPr>
        <w:ind w:left="2382" w:hanging="180"/>
      </w:pPr>
    </w:lvl>
    <w:lvl w:ilvl="3" w:tplc="080A000F" w:tentative="1">
      <w:start w:val="1"/>
      <w:numFmt w:val="decimal"/>
      <w:lvlText w:val="%4."/>
      <w:lvlJc w:val="left"/>
      <w:pPr>
        <w:ind w:left="3102" w:hanging="360"/>
      </w:pPr>
    </w:lvl>
    <w:lvl w:ilvl="4" w:tplc="080A0019" w:tentative="1">
      <w:start w:val="1"/>
      <w:numFmt w:val="lowerLetter"/>
      <w:lvlText w:val="%5."/>
      <w:lvlJc w:val="left"/>
      <w:pPr>
        <w:ind w:left="3822" w:hanging="360"/>
      </w:pPr>
    </w:lvl>
    <w:lvl w:ilvl="5" w:tplc="080A001B" w:tentative="1">
      <w:start w:val="1"/>
      <w:numFmt w:val="lowerRoman"/>
      <w:lvlText w:val="%6."/>
      <w:lvlJc w:val="right"/>
      <w:pPr>
        <w:ind w:left="4542" w:hanging="180"/>
      </w:pPr>
    </w:lvl>
    <w:lvl w:ilvl="6" w:tplc="080A000F" w:tentative="1">
      <w:start w:val="1"/>
      <w:numFmt w:val="decimal"/>
      <w:lvlText w:val="%7."/>
      <w:lvlJc w:val="left"/>
      <w:pPr>
        <w:ind w:left="5262" w:hanging="360"/>
      </w:pPr>
    </w:lvl>
    <w:lvl w:ilvl="7" w:tplc="080A0019" w:tentative="1">
      <w:start w:val="1"/>
      <w:numFmt w:val="lowerLetter"/>
      <w:lvlText w:val="%8."/>
      <w:lvlJc w:val="left"/>
      <w:pPr>
        <w:ind w:left="5982" w:hanging="360"/>
      </w:pPr>
    </w:lvl>
    <w:lvl w:ilvl="8" w:tplc="080A001B" w:tentative="1">
      <w:start w:val="1"/>
      <w:numFmt w:val="lowerRoman"/>
      <w:lvlText w:val="%9."/>
      <w:lvlJc w:val="right"/>
      <w:pPr>
        <w:ind w:left="6702" w:hanging="180"/>
      </w:pPr>
    </w:lvl>
  </w:abstractNum>
  <w:abstractNum w:abstractNumId="17" w15:restartNumberingAfterBreak="0">
    <w:nsid w:val="2CCA7B72"/>
    <w:multiLevelType w:val="hybridMultilevel"/>
    <w:tmpl w:val="310ABBD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5BD45B0"/>
    <w:multiLevelType w:val="hybridMultilevel"/>
    <w:tmpl w:val="960A7D18"/>
    <w:lvl w:ilvl="0" w:tplc="080A000B">
      <w:start w:val="1"/>
      <w:numFmt w:val="bullet"/>
      <w:lvlText w:val=""/>
      <w:lvlJc w:val="left"/>
      <w:pPr>
        <w:ind w:left="3141" w:hanging="360"/>
      </w:pPr>
      <w:rPr>
        <w:rFonts w:ascii="Wingdings" w:hAnsi="Wingdings" w:hint="default"/>
      </w:rPr>
    </w:lvl>
    <w:lvl w:ilvl="1" w:tplc="080A0003" w:tentative="1">
      <w:start w:val="1"/>
      <w:numFmt w:val="bullet"/>
      <w:lvlText w:val="o"/>
      <w:lvlJc w:val="left"/>
      <w:pPr>
        <w:ind w:left="3861" w:hanging="360"/>
      </w:pPr>
      <w:rPr>
        <w:rFonts w:ascii="Courier New" w:hAnsi="Courier New" w:cs="Courier New" w:hint="default"/>
      </w:rPr>
    </w:lvl>
    <w:lvl w:ilvl="2" w:tplc="080A0005" w:tentative="1">
      <w:start w:val="1"/>
      <w:numFmt w:val="bullet"/>
      <w:lvlText w:val=""/>
      <w:lvlJc w:val="left"/>
      <w:pPr>
        <w:ind w:left="4581" w:hanging="360"/>
      </w:pPr>
      <w:rPr>
        <w:rFonts w:ascii="Wingdings" w:hAnsi="Wingdings" w:hint="default"/>
      </w:rPr>
    </w:lvl>
    <w:lvl w:ilvl="3" w:tplc="080A0001" w:tentative="1">
      <w:start w:val="1"/>
      <w:numFmt w:val="bullet"/>
      <w:lvlText w:val=""/>
      <w:lvlJc w:val="left"/>
      <w:pPr>
        <w:ind w:left="5301" w:hanging="360"/>
      </w:pPr>
      <w:rPr>
        <w:rFonts w:ascii="Symbol" w:hAnsi="Symbol" w:hint="default"/>
      </w:rPr>
    </w:lvl>
    <w:lvl w:ilvl="4" w:tplc="080A0003" w:tentative="1">
      <w:start w:val="1"/>
      <w:numFmt w:val="bullet"/>
      <w:lvlText w:val="o"/>
      <w:lvlJc w:val="left"/>
      <w:pPr>
        <w:ind w:left="6021" w:hanging="360"/>
      </w:pPr>
      <w:rPr>
        <w:rFonts w:ascii="Courier New" w:hAnsi="Courier New" w:cs="Courier New" w:hint="default"/>
      </w:rPr>
    </w:lvl>
    <w:lvl w:ilvl="5" w:tplc="080A0005" w:tentative="1">
      <w:start w:val="1"/>
      <w:numFmt w:val="bullet"/>
      <w:lvlText w:val=""/>
      <w:lvlJc w:val="left"/>
      <w:pPr>
        <w:ind w:left="6741" w:hanging="360"/>
      </w:pPr>
      <w:rPr>
        <w:rFonts w:ascii="Wingdings" w:hAnsi="Wingdings" w:hint="default"/>
      </w:rPr>
    </w:lvl>
    <w:lvl w:ilvl="6" w:tplc="080A0001" w:tentative="1">
      <w:start w:val="1"/>
      <w:numFmt w:val="bullet"/>
      <w:lvlText w:val=""/>
      <w:lvlJc w:val="left"/>
      <w:pPr>
        <w:ind w:left="7461" w:hanging="360"/>
      </w:pPr>
      <w:rPr>
        <w:rFonts w:ascii="Symbol" w:hAnsi="Symbol" w:hint="default"/>
      </w:rPr>
    </w:lvl>
    <w:lvl w:ilvl="7" w:tplc="080A0003" w:tentative="1">
      <w:start w:val="1"/>
      <w:numFmt w:val="bullet"/>
      <w:lvlText w:val="o"/>
      <w:lvlJc w:val="left"/>
      <w:pPr>
        <w:ind w:left="8181" w:hanging="360"/>
      </w:pPr>
      <w:rPr>
        <w:rFonts w:ascii="Courier New" w:hAnsi="Courier New" w:cs="Courier New" w:hint="default"/>
      </w:rPr>
    </w:lvl>
    <w:lvl w:ilvl="8" w:tplc="080A0005" w:tentative="1">
      <w:start w:val="1"/>
      <w:numFmt w:val="bullet"/>
      <w:lvlText w:val=""/>
      <w:lvlJc w:val="left"/>
      <w:pPr>
        <w:ind w:left="8901" w:hanging="360"/>
      </w:pPr>
      <w:rPr>
        <w:rFonts w:ascii="Wingdings" w:hAnsi="Wingdings" w:hint="default"/>
      </w:rPr>
    </w:lvl>
  </w:abstractNum>
  <w:abstractNum w:abstractNumId="19" w15:restartNumberingAfterBreak="0">
    <w:nsid w:val="364373BE"/>
    <w:multiLevelType w:val="hybridMultilevel"/>
    <w:tmpl w:val="1024B2F8"/>
    <w:lvl w:ilvl="0" w:tplc="66D80ABA">
      <w:start w:val="1"/>
      <w:numFmt w:val="lowerLetter"/>
      <w:lvlText w:val="%1."/>
      <w:lvlJc w:val="left"/>
      <w:pPr>
        <w:ind w:left="1146" w:hanging="360"/>
      </w:pPr>
      <w:rPr>
        <w:b w:val="0"/>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0" w15:restartNumberingAfterBreak="0">
    <w:nsid w:val="3B2E2417"/>
    <w:multiLevelType w:val="multilevel"/>
    <w:tmpl w:val="59CA0ED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0247420"/>
    <w:multiLevelType w:val="hybridMultilevel"/>
    <w:tmpl w:val="1D6C121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15:restartNumberingAfterBreak="0">
    <w:nsid w:val="43223D14"/>
    <w:multiLevelType w:val="hybridMultilevel"/>
    <w:tmpl w:val="336060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067A43"/>
    <w:multiLevelType w:val="hybridMultilevel"/>
    <w:tmpl w:val="BD864CC4"/>
    <w:lvl w:ilvl="0" w:tplc="8DF0B0B4">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B244D7"/>
    <w:multiLevelType w:val="hybridMultilevel"/>
    <w:tmpl w:val="8082A278"/>
    <w:lvl w:ilvl="0" w:tplc="080A0019">
      <w:start w:val="1"/>
      <w:numFmt w:val="lowerLetter"/>
      <w:lvlText w:val="%1."/>
      <w:lvlJc w:val="left"/>
      <w:pPr>
        <w:ind w:left="3294" w:hanging="360"/>
      </w:pPr>
    </w:lvl>
    <w:lvl w:ilvl="1" w:tplc="080A0019" w:tentative="1">
      <w:start w:val="1"/>
      <w:numFmt w:val="lowerLetter"/>
      <w:lvlText w:val="%2."/>
      <w:lvlJc w:val="left"/>
      <w:pPr>
        <w:ind w:left="4014" w:hanging="360"/>
      </w:pPr>
    </w:lvl>
    <w:lvl w:ilvl="2" w:tplc="080A001B" w:tentative="1">
      <w:start w:val="1"/>
      <w:numFmt w:val="lowerRoman"/>
      <w:lvlText w:val="%3."/>
      <w:lvlJc w:val="right"/>
      <w:pPr>
        <w:ind w:left="4734" w:hanging="180"/>
      </w:pPr>
    </w:lvl>
    <w:lvl w:ilvl="3" w:tplc="080A000F" w:tentative="1">
      <w:start w:val="1"/>
      <w:numFmt w:val="decimal"/>
      <w:lvlText w:val="%4."/>
      <w:lvlJc w:val="left"/>
      <w:pPr>
        <w:ind w:left="5454" w:hanging="360"/>
      </w:pPr>
    </w:lvl>
    <w:lvl w:ilvl="4" w:tplc="080A0019" w:tentative="1">
      <w:start w:val="1"/>
      <w:numFmt w:val="lowerLetter"/>
      <w:lvlText w:val="%5."/>
      <w:lvlJc w:val="left"/>
      <w:pPr>
        <w:ind w:left="6174" w:hanging="360"/>
      </w:pPr>
    </w:lvl>
    <w:lvl w:ilvl="5" w:tplc="080A001B" w:tentative="1">
      <w:start w:val="1"/>
      <w:numFmt w:val="lowerRoman"/>
      <w:lvlText w:val="%6."/>
      <w:lvlJc w:val="right"/>
      <w:pPr>
        <w:ind w:left="6894" w:hanging="180"/>
      </w:pPr>
    </w:lvl>
    <w:lvl w:ilvl="6" w:tplc="080A000F" w:tentative="1">
      <w:start w:val="1"/>
      <w:numFmt w:val="decimal"/>
      <w:lvlText w:val="%7."/>
      <w:lvlJc w:val="left"/>
      <w:pPr>
        <w:ind w:left="7614" w:hanging="360"/>
      </w:pPr>
    </w:lvl>
    <w:lvl w:ilvl="7" w:tplc="080A0019" w:tentative="1">
      <w:start w:val="1"/>
      <w:numFmt w:val="lowerLetter"/>
      <w:lvlText w:val="%8."/>
      <w:lvlJc w:val="left"/>
      <w:pPr>
        <w:ind w:left="8334" w:hanging="360"/>
      </w:pPr>
    </w:lvl>
    <w:lvl w:ilvl="8" w:tplc="080A001B" w:tentative="1">
      <w:start w:val="1"/>
      <w:numFmt w:val="lowerRoman"/>
      <w:lvlText w:val="%9."/>
      <w:lvlJc w:val="right"/>
      <w:pPr>
        <w:ind w:left="9054" w:hanging="180"/>
      </w:pPr>
    </w:lvl>
  </w:abstractNum>
  <w:abstractNum w:abstractNumId="25" w15:restartNumberingAfterBreak="0">
    <w:nsid w:val="51C94DAE"/>
    <w:multiLevelType w:val="hybridMultilevel"/>
    <w:tmpl w:val="80FEFB82"/>
    <w:lvl w:ilvl="0" w:tplc="080A000F">
      <w:start w:val="1"/>
      <w:numFmt w:val="decimal"/>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5AEF5E58"/>
    <w:multiLevelType w:val="hybridMultilevel"/>
    <w:tmpl w:val="F966578C"/>
    <w:lvl w:ilvl="0" w:tplc="080A0019">
      <w:start w:val="1"/>
      <w:numFmt w:val="lowerLetter"/>
      <w:lvlText w:val="%1."/>
      <w:lvlJc w:val="left"/>
      <w:pPr>
        <w:ind w:left="3210" w:hanging="360"/>
      </w:pPr>
    </w:lvl>
    <w:lvl w:ilvl="1" w:tplc="080A0019" w:tentative="1">
      <w:start w:val="1"/>
      <w:numFmt w:val="lowerLetter"/>
      <w:lvlText w:val="%2."/>
      <w:lvlJc w:val="left"/>
      <w:pPr>
        <w:ind w:left="3930" w:hanging="360"/>
      </w:pPr>
    </w:lvl>
    <w:lvl w:ilvl="2" w:tplc="080A001B" w:tentative="1">
      <w:start w:val="1"/>
      <w:numFmt w:val="lowerRoman"/>
      <w:lvlText w:val="%3."/>
      <w:lvlJc w:val="right"/>
      <w:pPr>
        <w:ind w:left="4650" w:hanging="180"/>
      </w:pPr>
    </w:lvl>
    <w:lvl w:ilvl="3" w:tplc="080A000F" w:tentative="1">
      <w:start w:val="1"/>
      <w:numFmt w:val="decimal"/>
      <w:lvlText w:val="%4."/>
      <w:lvlJc w:val="left"/>
      <w:pPr>
        <w:ind w:left="5370" w:hanging="360"/>
      </w:pPr>
    </w:lvl>
    <w:lvl w:ilvl="4" w:tplc="080A0019" w:tentative="1">
      <w:start w:val="1"/>
      <w:numFmt w:val="lowerLetter"/>
      <w:lvlText w:val="%5."/>
      <w:lvlJc w:val="left"/>
      <w:pPr>
        <w:ind w:left="6090" w:hanging="360"/>
      </w:pPr>
    </w:lvl>
    <w:lvl w:ilvl="5" w:tplc="080A001B" w:tentative="1">
      <w:start w:val="1"/>
      <w:numFmt w:val="lowerRoman"/>
      <w:lvlText w:val="%6."/>
      <w:lvlJc w:val="right"/>
      <w:pPr>
        <w:ind w:left="6810" w:hanging="180"/>
      </w:pPr>
    </w:lvl>
    <w:lvl w:ilvl="6" w:tplc="080A000F" w:tentative="1">
      <w:start w:val="1"/>
      <w:numFmt w:val="decimal"/>
      <w:lvlText w:val="%7."/>
      <w:lvlJc w:val="left"/>
      <w:pPr>
        <w:ind w:left="7530" w:hanging="360"/>
      </w:pPr>
    </w:lvl>
    <w:lvl w:ilvl="7" w:tplc="080A0019" w:tentative="1">
      <w:start w:val="1"/>
      <w:numFmt w:val="lowerLetter"/>
      <w:lvlText w:val="%8."/>
      <w:lvlJc w:val="left"/>
      <w:pPr>
        <w:ind w:left="8250" w:hanging="360"/>
      </w:pPr>
    </w:lvl>
    <w:lvl w:ilvl="8" w:tplc="080A001B" w:tentative="1">
      <w:start w:val="1"/>
      <w:numFmt w:val="lowerRoman"/>
      <w:lvlText w:val="%9."/>
      <w:lvlJc w:val="right"/>
      <w:pPr>
        <w:ind w:left="8970" w:hanging="180"/>
      </w:pPr>
    </w:lvl>
  </w:abstractNum>
  <w:abstractNum w:abstractNumId="27" w15:restartNumberingAfterBreak="0">
    <w:nsid w:val="629244EB"/>
    <w:multiLevelType w:val="hybridMultilevel"/>
    <w:tmpl w:val="D6181276"/>
    <w:lvl w:ilvl="0" w:tplc="080A000F">
      <w:start w:val="1"/>
      <w:numFmt w:val="decimal"/>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7AF0040"/>
    <w:multiLevelType w:val="multilevel"/>
    <w:tmpl w:val="01125DEC"/>
    <w:lvl w:ilvl="0">
      <w:start w:val="2"/>
      <w:numFmt w:val="decimal"/>
      <w:lvlText w:val="%1."/>
      <w:lvlJc w:val="left"/>
      <w:pPr>
        <w:ind w:left="1080" w:hanging="360"/>
      </w:pPr>
      <w:rPr>
        <w:rFonts w:hint="default"/>
      </w:rPr>
    </w:lvl>
    <w:lvl w:ilvl="1">
      <w:start w:val="1"/>
      <w:numFmt w:val="decimal"/>
      <w:isLgl/>
      <w:lvlText w:val="%1.%2"/>
      <w:lvlJc w:val="left"/>
      <w:pPr>
        <w:ind w:left="3210" w:hanging="360"/>
      </w:pPr>
      <w:rPr>
        <w:rFonts w:hint="default"/>
      </w:rPr>
    </w:lvl>
    <w:lvl w:ilvl="2">
      <w:start w:val="1"/>
      <w:numFmt w:val="decimal"/>
      <w:isLgl/>
      <w:lvlText w:val="%1.%2.%3"/>
      <w:lvlJc w:val="left"/>
      <w:pPr>
        <w:ind w:left="5700" w:hanging="720"/>
      </w:pPr>
      <w:rPr>
        <w:rFonts w:hint="default"/>
      </w:rPr>
    </w:lvl>
    <w:lvl w:ilvl="3">
      <w:start w:val="1"/>
      <w:numFmt w:val="decimal"/>
      <w:isLgl/>
      <w:lvlText w:val="%1.%2.%3.%4"/>
      <w:lvlJc w:val="left"/>
      <w:pPr>
        <w:ind w:left="7830" w:hanging="720"/>
      </w:pPr>
      <w:rPr>
        <w:rFonts w:hint="default"/>
      </w:rPr>
    </w:lvl>
    <w:lvl w:ilvl="4">
      <w:start w:val="1"/>
      <w:numFmt w:val="decimal"/>
      <w:isLgl/>
      <w:lvlText w:val="%1.%2.%3.%4.%5"/>
      <w:lvlJc w:val="left"/>
      <w:pPr>
        <w:ind w:left="9960" w:hanging="720"/>
      </w:pPr>
      <w:rPr>
        <w:rFonts w:hint="default"/>
      </w:rPr>
    </w:lvl>
    <w:lvl w:ilvl="5">
      <w:start w:val="1"/>
      <w:numFmt w:val="decimal"/>
      <w:isLgl/>
      <w:lvlText w:val="%1.%2.%3.%4.%5.%6"/>
      <w:lvlJc w:val="left"/>
      <w:pPr>
        <w:ind w:left="12450" w:hanging="1080"/>
      </w:pPr>
      <w:rPr>
        <w:rFonts w:hint="default"/>
      </w:rPr>
    </w:lvl>
    <w:lvl w:ilvl="6">
      <w:start w:val="1"/>
      <w:numFmt w:val="decimal"/>
      <w:isLgl/>
      <w:lvlText w:val="%1.%2.%3.%4.%5.%6.%7"/>
      <w:lvlJc w:val="left"/>
      <w:pPr>
        <w:ind w:left="14580" w:hanging="1080"/>
      </w:pPr>
      <w:rPr>
        <w:rFonts w:hint="default"/>
      </w:rPr>
    </w:lvl>
    <w:lvl w:ilvl="7">
      <w:start w:val="1"/>
      <w:numFmt w:val="decimal"/>
      <w:isLgl/>
      <w:lvlText w:val="%1.%2.%3.%4.%5.%6.%7.%8"/>
      <w:lvlJc w:val="left"/>
      <w:pPr>
        <w:ind w:left="17070" w:hanging="1440"/>
      </w:pPr>
      <w:rPr>
        <w:rFonts w:hint="default"/>
      </w:rPr>
    </w:lvl>
    <w:lvl w:ilvl="8">
      <w:start w:val="1"/>
      <w:numFmt w:val="decimal"/>
      <w:isLgl/>
      <w:lvlText w:val="%1.%2.%3.%4.%5.%6.%7.%8.%9"/>
      <w:lvlJc w:val="left"/>
      <w:pPr>
        <w:ind w:left="19200" w:hanging="1440"/>
      </w:pPr>
      <w:rPr>
        <w:rFonts w:hint="default"/>
      </w:rPr>
    </w:lvl>
  </w:abstractNum>
  <w:abstractNum w:abstractNumId="29" w15:restartNumberingAfterBreak="0">
    <w:nsid w:val="692C0AE9"/>
    <w:multiLevelType w:val="hybridMultilevel"/>
    <w:tmpl w:val="E5EC37C6"/>
    <w:lvl w:ilvl="0" w:tplc="080A000F">
      <w:start w:val="1"/>
      <w:numFmt w:val="decimal"/>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705C41B5"/>
    <w:multiLevelType w:val="hybridMultilevel"/>
    <w:tmpl w:val="DFA42466"/>
    <w:lvl w:ilvl="0" w:tplc="080A0019">
      <w:start w:val="1"/>
      <w:numFmt w:val="lowerLetter"/>
      <w:lvlText w:val="%1."/>
      <w:lvlJc w:val="left"/>
      <w:pPr>
        <w:ind w:left="2421" w:hanging="360"/>
      </w:pPr>
    </w:lvl>
    <w:lvl w:ilvl="1" w:tplc="080A0019" w:tentative="1">
      <w:start w:val="1"/>
      <w:numFmt w:val="lowerLetter"/>
      <w:lvlText w:val="%2."/>
      <w:lvlJc w:val="left"/>
      <w:pPr>
        <w:ind w:left="3141" w:hanging="360"/>
      </w:pPr>
    </w:lvl>
    <w:lvl w:ilvl="2" w:tplc="080A001B" w:tentative="1">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31" w15:restartNumberingAfterBreak="0">
    <w:nsid w:val="74606875"/>
    <w:multiLevelType w:val="hybridMultilevel"/>
    <w:tmpl w:val="35F08DA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26"/>
  </w:num>
  <w:num w:numId="3">
    <w:abstractNumId w:val="13"/>
  </w:num>
  <w:num w:numId="4">
    <w:abstractNumId w:val="4"/>
  </w:num>
  <w:num w:numId="5">
    <w:abstractNumId w:val="16"/>
  </w:num>
  <w:num w:numId="6">
    <w:abstractNumId w:val="3"/>
  </w:num>
  <w:num w:numId="7">
    <w:abstractNumId w:val="29"/>
  </w:num>
  <w:num w:numId="8">
    <w:abstractNumId w:val="30"/>
  </w:num>
  <w:num w:numId="9">
    <w:abstractNumId w:val="18"/>
  </w:num>
  <w:num w:numId="10">
    <w:abstractNumId w:val="6"/>
  </w:num>
  <w:num w:numId="11">
    <w:abstractNumId w:val="24"/>
  </w:num>
  <w:num w:numId="12">
    <w:abstractNumId w:val="27"/>
  </w:num>
  <w:num w:numId="13">
    <w:abstractNumId w:val="8"/>
  </w:num>
  <w:num w:numId="14">
    <w:abstractNumId w:val="5"/>
  </w:num>
  <w:num w:numId="15">
    <w:abstractNumId w:val="21"/>
  </w:num>
  <w:num w:numId="16">
    <w:abstractNumId w:val="1"/>
  </w:num>
  <w:num w:numId="17">
    <w:abstractNumId w:val="25"/>
  </w:num>
  <w:num w:numId="18">
    <w:abstractNumId w:val="2"/>
  </w:num>
  <w:num w:numId="19">
    <w:abstractNumId w:val="19"/>
  </w:num>
  <w:num w:numId="20">
    <w:abstractNumId w:val="31"/>
  </w:num>
  <w:num w:numId="21">
    <w:abstractNumId w:val="0"/>
  </w:num>
  <w:num w:numId="22">
    <w:abstractNumId w:val="20"/>
  </w:num>
  <w:num w:numId="23">
    <w:abstractNumId w:val="11"/>
  </w:num>
  <w:num w:numId="24">
    <w:abstractNumId w:val="23"/>
  </w:num>
  <w:num w:numId="25">
    <w:abstractNumId w:val="10"/>
  </w:num>
  <w:num w:numId="26">
    <w:abstractNumId w:val="28"/>
  </w:num>
  <w:num w:numId="27">
    <w:abstractNumId w:val="9"/>
  </w:num>
  <w:num w:numId="28">
    <w:abstractNumId w:val="15"/>
  </w:num>
  <w:num w:numId="29">
    <w:abstractNumId w:val="22"/>
  </w:num>
  <w:num w:numId="30">
    <w:abstractNumId w:val="7"/>
  </w:num>
  <w:num w:numId="31">
    <w:abstractNumId w:val="17"/>
  </w:num>
  <w:num w:numId="3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55C"/>
    <w:rsid w:val="00001810"/>
    <w:rsid w:val="000034AB"/>
    <w:rsid w:val="00005145"/>
    <w:rsid w:val="0000603F"/>
    <w:rsid w:val="000129EB"/>
    <w:rsid w:val="000153CE"/>
    <w:rsid w:val="000226BE"/>
    <w:rsid w:val="000454CF"/>
    <w:rsid w:val="00046D35"/>
    <w:rsid w:val="00053DC7"/>
    <w:rsid w:val="00054B07"/>
    <w:rsid w:val="00054EAC"/>
    <w:rsid w:val="000575F0"/>
    <w:rsid w:val="00066065"/>
    <w:rsid w:val="00067055"/>
    <w:rsid w:val="0007440F"/>
    <w:rsid w:val="0007452F"/>
    <w:rsid w:val="00085415"/>
    <w:rsid w:val="0009169B"/>
    <w:rsid w:val="000949FC"/>
    <w:rsid w:val="000A338E"/>
    <w:rsid w:val="000A4341"/>
    <w:rsid w:val="000B660A"/>
    <w:rsid w:val="000C1BA2"/>
    <w:rsid w:val="000D2094"/>
    <w:rsid w:val="000D6C97"/>
    <w:rsid w:val="000F021A"/>
    <w:rsid w:val="000F1C1F"/>
    <w:rsid w:val="000F25FC"/>
    <w:rsid w:val="000F34B1"/>
    <w:rsid w:val="000F7F7B"/>
    <w:rsid w:val="00100A53"/>
    <w:rsid w:val="00112260"/>
    <w:rsid w:val="00115462"/>
    <w:rsid w:val="0012141A"/>
    <w:rsid w:val="001228E2"/>
    <w:rsid w:val="0012725A"/>
    <w:rsid w:val="00134A13"/>
    <w:rsid w:val="00140C31"/>
    <w:rsid w:val="001433AD"/>
    <w:rsid w:val="001449C0"/>
    <w:rsid w:val="001745F1"/>
    <w:rsid w:val="00176159"/>
    <w:rsid w:val="001761DB"/>
    <w:rsid w:val="0019710B"/>
    <w:rsid w:val="001A23B8"/>
    <w:rsid w:val="001A3364"/>
    <w:rsid w:val="001A51AB"/>
    <w:rsid w:val="001A77C6"/>
    <w:rsid w:val="001B5D75"/>
    <w:rsid w:val="001C0D49"/>
    <w:rsid w:val="001C168B"/>
    <w:rsid w:val="001C32B0"/>
    <w:rsid w:val="001D0F85"/>
    <w:rsid w:val="001D2DFC"/>
    <w:rsid w:val="001D637D"/>
    <w:rsid w:val="001D648F"/>
    <w:rsid w:val="001D64C9"/>
    <w:rsid w:val="001E11C2"/>
    <w:rsid w:val="001E12AC"/>
    <w:rsid w:val="001E4B8D"/>
    <w:rsid w:val="001E5E18"/>
    <w:rsid w:val="001F41F8"/>
    <w:rsid w:val="002018B7"/>
    <w:rsid w:val="00216A9E"/>
    <w:rsid w:val="00221D9D"/>
    <w:rsid w:val="00222078"/>
    <w:rsid w:val="002330C3"/>
    <w:rsid w:val="00250A4A"/>
    <w:rsid w:val="00251235"/>
    <w:rsid w:val="00251996"/>
    <w:rsid w:val="00252AD1"/>
    <w:rsid w:val="0025338F"/>
    <w:rsid w:val="00265855"/>
    <w:rsid w:val="00271E25"/>
    <w:rsid w:val="00274829"/>
    <w:rsid w:val="00290B21"/>
    <w:rsid w:val="00294434"/>
    <w:rsid w:val="002966CB"/>
    <w:rsid w:val="002A7311"/>
    <w:rsid w:val="002A74EF"/>
    <w:rsid w:val="002B089E"/>
    <w:rsid w:val="002B0F54"/>
    <w:rsid w:val="002B6FB2"/>
    <w:rsid w:val="002C06F0"/>
    <w:rsid w:val="002C325E"/>
    <w:rsid w:val="002C3D56"/>
    <w:rsid w:val="002C6497"/>
    <w:rsid w:val="002D47D2"/>
    <w:rsid w:val="002D5389"/>
    <w:rsid w:val="002E1C7D"/>
    <w:rsid w:val="002F6153"/>
    <w:rsid w:val="00313A05"/>
    <w:rsid w:val="00317263"/>
    <w:rsid w:val="00317461"/>
    <w:rsid w:val="003179D2"/>
    <w:rsid w:val="00325917"/>
    <w:rsid w:val="003364BE"/>
    <w:rsid w:val="003448A2"/>
    <w:rsid w:val="00344960"/>
    <w:rsid w:val="00346761"/>
    <w:rsid w:val="00350496"/>
    <w:rsid w:val="003506C8"/>
    <w:rsid w:val="00353218"/>
    <w:rsid w:val="0035350E"/>
    <w:rsid w:val="00354D17"/>
    <w:rsid w:val="003557DA"/>
    <w:rsid w:val="00355E61"/>
    <w:rsid w:val="003568CB"/>
    <w:rsid w:val="003716CF"/>
    <w:rsid w:val="00376191"/>
    <w:rsid w:val="00377041"/>
    <w:rsid w:val="00395DF7"/>
    <w:rsid w:val="003A2F8F"/>
    <w:rsid w:val="003A70C7"/>
    <w:rsid w:val="003A73D9"/>
    <w:rsid w:val="003B25A6"/>
    <w:rsid w:val="003B2F1A"/>
    <w:rsid w:val="003B36FA"/>
    <w:rsid w:val="003C03A6"/>
    <w:rsid w:val="003C216B"/>
    <w:rsid w:val="003C4E81"/>
    <w:rsid w:val="003C575B"/>
    <w:rsid w:val="003E0FAF"/>
    <w:rsid w:val="003E567F"/>
    <w:rsid w:val="003E7989"/>
    <w:rsid w:val="003F2E3D"/>
    <w:rsid w:val="00413B74"/>
    <w:rsid w:val="00420F78"/>
    <w:rsid w:val="00425909"/>
    <w:rsid w:val="00426FB0"/>
    <w:rsid w:val="00427696"/>
    <w:rsid w:val="00430C30"/>
    <w:rsid w:val="00430E42"/>
    <w:rsid w:val="00434B17"/>
    <w:rsid w:val="00442B17"/>
    <w:rsid w:val="00450517"/>
    <w:rsid w:val="00454FAA"/>
    <w:rsid w:val="004618D4"/>
    <w:rsid w:val="00463900"/>
    <w:rsid w:val="00465513"/>
    <w:rsid w:val="00480563"/>
    <w:rsid w:val="00481067"/>
    <w:rsid w:val="00485F3D"/>
    <w:rsid w:val="0048700B"/>
    <w:rsid w:val="004959AA"/>
    <w:rsid w:val="004A34E3"/>
    <w:rsid w:val="004A591F"/>
    <w:rsid w:val="004A6FA2"/>
    <w:rsid w:val="004B01A5"/>
    <w:rsid w:val="004B0C2C"/>
    <w:rsid w:val="004B3D98"/>
    <w:rsid w:val="004B5234"/>
    <w:rsid w:val="004B5580"/>
    <w:rsid w:val="004B5C88"/>
    <w:rsid w:val="004B660E"/>
    <w:rsid w:val="004B6BBB"/>
    <w:rsid w:val="004B725A"/>
    <w:rsid w:val="004C17D2"/>
    <w:rsid w:val="004C1A46"/>
    <w:rsid w:val="004D2216"/>
    <w:rsid w:val="004D3099"/>
    <w:rsid w:val="004D59EF"/>
    <w:rsid w:val="004E2092"/>
    <w:rsid w:val="004E6C04"/>
    <w:rsid w:val="004F2609"/>
    <w:rsid w:val="00500616"/>
    <w:rsid w:val="00501D4B"/>
    <w:rsid w:val="005100ED"/>
    <w:rsid w:val="00510911"/>
    <w:rsid w:val="00513EF1"/>
    <w:rsid w:val="00524D4C"/>
    <w:rsid w:val="00525D59"/>
    <w:rsid w:val="00527126"/>
    <w:rsid w:val="00536DAF"/>
    <w:rsid w:val="00542482"/>
    <w:rsid w:val="00542EFF"/>
    <w:rsid w:val="00543E43"/>
    <w:rsid w:val="005526C6"/>
    <w:rsid w:val="0055280D"/>
    <w:rsid w:val="005608C1"/>
    <w:rsid w:val="00567084"/>
    <w:rsid w:val="005700B8"/>
    <w:rsid w:val="00570528"/>
    <w:rsid w:val="00571870"/>
    <w:rsid w:val="00580D4D"/>
    <w:rsid w:val="00584E22"/>
    <w:rsid w:val="005900D9"/>
    <w:rsid w:val="005909B0"/>
    <w:rsid w:val="00595463"/>
    <w:rsid w:val="005966CD"/>
    <w:rsid w:val="005A731F"/>
    <w:rsid w:val="005B3848"/>
    <w:rsid w:val="005B4B2E"/>
    <w:rsid w:val="005B63F6"/>
    <w:rsid w:val="005D47A9"/>
    <w:rsid w:val="005D5AFD"/>
    <w:rsid w:val="005F398C"/>
    <w:rsid w:val="006016C8"/>
    <w:rsid w:val="0060208E"/>
    <w:rsid w:val="006079EC"/>
    <w:rsid w:val="00607F4B"/>
    <w:rsid w:val="0061260F"/>
    <w:rsid w:val="0061340E"/>
    <w:rsid w:val="00623BCC"/>
    <w:rsid w:val="00652AF7"/>
    <w:rsid w:val="00652DDC"/>
    <w:rsid w:val="00654DC8"/>
    <w:rsid w:val="00655E19"/>
    <w:rsid w:val="0065730B"/>
    <w:rsid w:val="00666452"/>
    <w:rsid w:val="006828F2"/>
    <w:rsid w:val="006866F4"/>
    <w:rsid w:val="00690B2A"/>
    <w:rsid w:val="0069350D"/>
    <w:rsid w:val="006951CB"/>
    <w:rsid w:val="006A1084"/>
    <w:rsid w:val="006A14F5"/>
    <w:rsid w:val="006A17A7"/>
    <w:rsid w:val="006A4594"/>
    <w:rsid w:val="006A5D90"/>
    <w:rsid w:val="006B090D"/>
    <w:rsid w:val="006B232D"/>
    <w:rsid w:val="006C259D"/>
    <w:rsid w:val="006C530D"/>
    <w:rsid w:val="006E0C65"/>
    <w:rsid w:val="006E4659"/>
    <w:rsid w:val="006E5176"/>
    <w:rsid w:val="006E5A61"/>
    <w:rsid w:val="007019E3"/>
    <w:rsid w:val="00703FF9"/>
    <w:rsid w:val="00716E13"/>
    <w:rsid w:val="00735998"/>
    <w:rsid w:val="007464E3"/>
    <w:rsid w:val="00755DE5"/>
    <w:rsid w:val="00757B84"/>
    <w:rsid w:val="00763B0E"/>
    <w:rsid w:val="00764059"/>
    <w:rsid w:val="00764C75"/>
    <w:rsid w:val="00766724"/>
    <w:rsid w:val="00774145"/>
    <w:rsid w:val="00774FE5"/>
    <w:rsid w:val="0078166C"/>
    <w:rsid w:val="007841FE"/>
    <w:rsid w:val="00790AD8"/>
    <w:rsid w:val="007A253A"/>
    <w:rsid w:val="007A71CC"/>
    <w:rsid w:val="007A7EF5"/>
    <w:rsid w:val="007B0438"/>
    <w:rsid w:val="007B5531"/>
    <w:rsid w:val="007C029D"/>
    <w:rsid w:val="007C569A"/>
    <w:rsid w:val="007D7458"/>
    <w:rsid w:val="007F20E0"/>
    <w:rsid w:val="00800C58"/>
    <w:rsid w:val="00800DA9"/>
    <w:rsid w:val="008012B6"/>
    <w:rsid w:val="008020A4"/>
    <w:rsid w:val="00806420"/>
    <w:rsid w:val="00813C79"/>
    <w:rsid w:val="00820F0D"/>
    <w:rsid w:val="00822010"/>
    <w:rsid w:val="00823A6B"/>
    <w:rsid w:val="00826006"/>
    <w:rsid w:val="008305EB"/>
    <w:rsid w:val="008312D2"/>
    <w:rsid w:val="0083393E"/>
    <w:rsid w:val="00834C9A"/>
    <w:rsid w:val="00834E6D"/>
    <w:rsid w:val="00836931"/>
    <w:rsid w:val="008371F3"/>
    <w:rsid w:val="00845D6B"/>
    <w:rsid w:val="00846D41"/>
    <w:rsid w:val="00852B88"/>
    <w:rsid w:val="00853AA9"/>
    <w:rsid w:val="008540DD"/>
    <w:rsid w:val="008565C1"/>
    <w:rsid w:val="008568C2"/>
    <w:rsid w:val="00856F5D"/>
    <w:rsid w:val="008635E0"/>
    <w:rsid w:val="00865F2C"/>
    <w:rsid w:val="0086697E"/>
    <w:rsid w:val="008712FD"/>
    <w:rsid w:val="008722B8"/>
    <w:rsid w:val="00872C21"/>
    <w:rsid w:val="00873D2A"/>
    <w:rsid w:val="00876568"/>
    <w:rsid w:val="00877105"/>
    <w:rsid w:val="00893801"/>
    <w:rsid w:val="008B3640"/>
    <w:rsid w:val="008B455C"/>
    <w:rsid w:val="008C4689"/>
    <w:rsid w:val="008C4FAB"/>
    <w:rsid w:val="008C623F"/>
    <w:rsid w:val="008D0103"/>
    <w:rsid w:val="008D52A7"/>
    <w:rsid w:val="008D64B6"/>
    <w:rsid w:val="008E6C50"/>
    <w:rsid w:val="008F6037"/>
    <w:rsid w:val="008F618F"/>
    <w:rsid w:val="0090491D"/>
    <w:rsid w:val="00905131"/>
    <w:rsid w:val="0091111C"/>
    <w:rsid w:val="009127B6"/>
    <w:rsid w:val="00912C45"/>
    <w:rsid w:val="0091396C"/>
    <w:rsid w:val="009144D9"/>
    <w:rsid w:val="0092009E"/>
    <w:rsid w:val="00921614"/>
    <w:rsid w:val="009264D5"/>
    <w:rsid w:val="009265A3"/>
    <w:rsid w:val="009272C3"/>
    <w:rsid w:val="00927659"/>
    <w:rsid w:val="0093206D"/>
    <w:rsid w:val="00940063"/>
    <w:rsid w:val="00943BDA"/>
    <w:rsid w:val="00947C7F"/>
    <w:rsid w:val="00954D73"/>
    <w:rsid w:val="009671DF"/>
    <w:rsid w:val="00972C3B"/>
    <w:rsid w:val="009819CB"/>
    <w:rsid w:val="00981F2D"/>
    <w:rsid w:val="00995865"/>
    <w:rsid w:val="009A2532"/>
    <w:rsid w:val="009A2BD4"/>
    <w:rsid w:val="009B079E"/>
    <w:rsid w:val="009B4263"/>
    <w:rsid w:val="009B5B1C"/>
    <w:rsid w:val="009C1687"/>
    <w:rsid w:val="009C30AB"/>
    <w:rsid w:val="009C40EC"/>
    <w:rsid w:val="009D2E4B"/>
    <w:rsid w:val="009E2BC7"/>
    <w:rsid w:val="009F4A63"/>
    <w:rsid w:val="00A022B3"/>
    <w:rsid w:val="00A16F4D"/>
    <w:rsid w:val="00A201A7"/>
    <w:rsid w:val="00A24DE8"/>
    <w:rsid w:val="00A27C89"/>
    <w:rsid w:val="00A303A2"/>
    <w:rsid w:val="00A3248F"/>
    <w:rsid w:val="00A364F9"/>
    <w:rsid w:val="00A374AF"/>
    <w:rsid w:val="00A4417E"/>
    <w:rsid w:val="00A46168"/>
    <w:rsid w:val="00A50A2F"/>
    <w:rsid w:val="00A53975"/>
    <w:rsid w:val="00A5517D"/>
    <w:rsid w:val="00A55275"/>
    <w:rsid w:val="00A557B3"/>
    <w:rsid w:val="00A57372"/>
    <w:rsid w:val="00A75169"/>
    <w:rsid w:val="00A764C3"/>
    <w:rsid w:val="00A82284"/>
    <w:rsid w:val="00A8607B"/>
    <w:rsid w:val="00A96010"/>
    <w:rsid w:val="00AA327E"/>
    <w:rsid w:val="00AA7B6B"/>
    <w:rsid w:val="00AB0007"/>
    <w:rsid w:val="00AB6B0F"/>
    <w:rsid w:val="00AC2217"/>
    <w:rsid w:val="00AC3317"/>
    <w:rsid w:val="00AD116F"/>
    <w:rsid w:val="00AD21A3"/>
    <w:rsid w:val="00AD3DB6"/>
    <w:rsid w:val="00AE483F"/>
    <w:rsid w:val="00AE5242"/>
    <w:rsid w:val="00AE7304"/>
    <w:rsid w:val="00AF0DBC"/>
    <w:rsid w:val="00AF6B8D"/>
    <w:rsid w:val="00B0449D"/>
    <w:rsid w:val="00B05D1A"/>
    <w:rsid w:val="00B071A8"/>
    <w:rsid w:val="00B12B33"/>
    <w:rsid w:val="00B1780D"/>
    <w:rsid w:val="00B20ED2"/>
    <w:rsid w:val="00B24001"/>
    <w:rsid w:val="00B26F18"/>
    <w:rsid w:val="00B32F1A"/>
    <w:rsid w:val="00B34E50"/>
    <w:rsid w:val="00B41D49"/>
    <w:rsid w:val="00B45AE2"/>
    <w:rsid w:val="00B55B86"/>
    <w:rsid w:val="00B7091B"/>
    <w:rsid w:val="00B749D6"/>
    <w:rsid w:val="00B750D7"/>
    <w:rsid w:val="00B75C0F"/>
    <w:rsid w:val="00B77C8D"/>
    <w:rsid w:val="00B8319B"/>
    <w:rsid w:val="00B84B89"/>
    <w:rsid w:val="00B8547C"/>
    <w:rsid w:val="00B9468E"/>
    <w:rsid w:val="00BA0951"/>
    <w:rsid w:val="00BA63C8"/>
    <w:rsid w:val="00BA69DE"/>
    <w:rsid w:val="00BB312C"/>
    <w:rsid w:val="00BC6FFE"/>
    <w:rsid w:val="00BC7E38"/>
    <w:rsid w:val="00BD53AF"/>
    <w:rsid w:val="00BE3054"/>
    <w:rsid w:val="00BE633F"/>
    <w:rsid w:val="00BF24EC"/>
    <w:rsid w:val="00BF3E74"/>
    <w:rsid w:val="00BF4841"/>
    <w:rsid w:val="00BF7383"/>
    <w:rsid w:val="00C044E3"/>
    <w:rsid w:val="00C12E48"/>
    <w:rsid w:val="00C21E37"/>
    <w:rsid w:val="00C23706"/>
    <w:rsid w:val="00C302B0"/>
    <w:rsid w:val="00C31467"/>
    <w:rsid w:val="00C374CE"/>
    <w:rsid w:val="00C424E1"/>
    <w:rsid w:val="00C545D5"/>
    <w:rsid w:val="00C5533F"/>
    <w:rsid w:val="00C55B89"/>
    <w:rsid w:val="00C62FBD"/>
    <w:rsid w:val="00C801E0"/>
    <w:rsid w:val="00CB2610"/>
    <w:rsid w:val="00CB38BC"/>
    <w:rsid w:val="00CC43AE"/>
    <w:rsid w:val="00CD1524"/>
    <w:rsid w:val="00CD33ED"/>
    <w:rsid w:val="00CE1DF1"/>
    <w:rsid w:val="00CF3454"/>
    <w:rsid w:val="00D00DA5"/>
    <w:rsid w:val="00D02C4D"/>
    <w:rsid w:val="00D066A8"/>
    <w:rsid w:val="00D12C82"/>
    <w:rsid w:val="00D33B92"/>
    <w:rsid w:val="00D340C6"/>
    <w:rsid w:val="00D36844"/>
    <w:rsid w:val="00D45D68"/>
    <w:rsid w:val="00D47A2C"/>
    <w:rsid w:val="00D55651"/>
    <w:rsid w:val="00D609DD"/>
    <w:rsid w:val="00D6313A"/>
    <w:rsid w:val="00D6416F"/>
    <w:rsid w:val="00D649DB"/>
    <w:rsid w:val="00D8363C"/>
    <w:rsid w:val="00D922A5"/>
    <w:rsid w:val="00D94790"/>
    <w:rsid w:val="00D964F3"/>
    <w:rsid w:val="00DA237A"/>
    <w:rsid w:val="00DA380F"/>
    <w:rsid w:val="00DA44F0"/>
    <w:rsid w:val="00DB5F5F"/>
    <w:rsid w:val="00DB62E7"/>
    <w:rsid w:val="00DB6DB4"/>
    <w:rsid w:val="00DD062D"/>
    <w:rsid w:val="00DD290D"/>
    <w:rsid w:val="00DD2D55"/>
    <w:rsid w:val="00DD4016"/>
    <w:rsid w:val="00DE2DC3"/>
    <w:rsid w:val="00DE4CBE"/>
    <w:rsid w:val="00DF0903"/>
    <w:rsid w:val="00DF164A"/>
    <w:rsid w:val="00DF47CE"/>
    <w:rsid w:val="00DF62A3"/>
    <w:rsid w:val="00DF6ECA"/>
    <w:rsid w:val="00E06F42"/>
    <w:rsid w:val="00E1090E"/>
    <w:rsid w:val="00E22604"/>
    <w:rsid w:val="00E257A6"/>
    <w:rsid w:val="00E30B1A"/>
    <w:rsid w:val="00E36386"/>
    <w:rsid w:val="00E4075E"/>
    <w:rsid w:val="00E43E16"/>
    <w:rsid w:val="00E46068"/>
    <w:rsid w:val="00E47518"/>
    <w:rsid w:val="00E53523"/>
    <w:rsid w:val="00E55761"/>
    <w:rsid w:val="00E563BA"/>
    <w:rsid w:val="00E62A3D"/>
    <w:rsid w:val="00E728CD"/>
    <w:rsid w:val="00E73310"/>
    <w:rsid w:val="00E74D27"/>
    <w:rsid w:val="00E80A91"/>
    <w:rsid w:val="00E819A3"/>
    <w:rsid w:val="00E86272"/>
    <w:rsid w:val="00E8759D"/>
    <w:rsid w:val="00E900D1"/>
    <w:rsid w:val="00E91A60"/>
    <w:rsid w:val="00E92A00"/>
    <w:rsid w:val="00E94E2A"/>
    <w:rsid w:val="00E9701E"/>
    <w:rsid w:val="00EA6FB5"/>
    <w:rsid w:val="00EB1A5E"/>
    <w:rsid w:val="00EB7870"/>
    <w:rsid w:val="00EB7C30"/>
    <w:rsid w:val="00EC3CC9"/>
    <w:rsid w:val="00EC6050"/>
    <w:rsid w:val="00ED1835"/>
    <w:rsid w:val="00ED33B9"/>
    <w:rsid w:val="00ED40B2"/>
    <w:rsid w:val="00ED48AE"/>
    <w:rsid w:val="00ED71CB"/>
    <w:rsid w:val="00EE0D56"/>
    <w:rsid w:val="00EE5C8C"/>
    <w:rsid w:val="00EE7AAA"/>
    <w:rsid w:val="00EE7BF5"/>
    <w:rsid w:val="00EF0993"/>
    <w:rsid w:val="00EF0EEB"/>
    <w:rsid w:val="00EF2F45"/>
    <w:rsid w:val="00EF33A8"/>
    <w:rsid w:val="00EF53C7"/>
    <w:rsid w:val="00F02BCC"/>
    <w:rsid w:val="00F04001"/>
    <w:rsid w:val="00F07F4D"/>
    <w:rsid w:val="00F116E7"/>
    <w:rsid w:val="00F1340E"/>
    <w:rsid w:val="00F16054"/>
    <w:rsid w:val="00F24688"/>
    <w:rsid w:val="00F24CBB"/>
    <w:rsid w:val="00F25EC2"/>
    <w:rsid w:val="00F33608"/>
    <w:rsid w:val="00F35B92"/>
    <w:rsid w:val="00F557EC"/>
    <w:rsid w:val="00F57588"/>
    <w:rsid w:val="00F57CCB"/>
    <w:rsid w:val="00F61685"/>
    <w:rsid w:val="00F62331"/>
    <w:rsid w:val="00F63478"/>
    <w:rsid w:val="00F64B7B"/>
    <w:rsid w:val="00F70807"/>
    <w:rsid w:val="00F70C2C"/>
    <w:rsid w:val="00F92903"/>
    <w:rsid w:val="00FA163D"/>
    <w:rsid w:val="00FA2C67"/>
    <w:rsid w:val="00FA38F9"/>
    <w:rsid w:val="00FA5A65"/>
    <w:rsid w:val="00FA632A"/>
    <w:rsid w:val="00FB33D4"/>
    <w:rsid w:val="00FC41E5"/>
    <w:rsid w:val="00FD1B17"/>
    <w:rsid w:val="00FD563F"/>
    <w:rsid w:val="00FE14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FE05DF"/>
  <w15:docId w15:val="{60BE7375-7AEC-4196-A4AF-9B74FF56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2E4B"/>
    <w:rPr>
      <w:rFonts w:ascii="Calibri" w:eastAsia="Times New Roman" w:hAnsi="Calibri" w:cs="Times New Roman"/>
      <w:lang w:eastAsia="es-MX"/>
    </w:rPr>
  </w:style>
  <w:style w:type="paragraph" w:styleId="Ttulo1">
    <w:name w:val="heading 1"/>
    <w:basedOn w:val="Normal"/>
    <w:next w:val="Normal"/>
    <w:link w:val="Ttulo1Car"/>
    <w:uiPriority w:val="9"/>
    <w:qFormat/>
    <w:rsid w:val="000A43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AB6B0F"/>
    <w:pPr>
      <w:keepNext/>
      <w:spacing w:before="240" w:after="60" w:line="240" w:lineRule="auto"/>
      <w:outlineLvl w:val="1"/>
    </w:pPr>
    <w:rPr>
      <w:rFonts w:ascii="Cambria" w:hAnsi="Cambria"/>
      <w:b/>
      <w:bCs/>
      <w:i/>
      <w:iCs/>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B455C"/>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8B455C"/>
  </w:style>
  <w:style w:type="paragraph" w:styleId="Piedepgina">
    <w:name w:val="footer"/>
    <w:basedOn w:val="Normal"/>
    <w:link w:val="PiedepginaCar"/>
    <w:uiPriority w:val="99"/>
    <w:unhideWhenUsed/>
    <w:rsid w:val="008B455C"/>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8B455C"/>
  </w:style>
  <w:style w:type="paragraph" w:styleId="Textoindependiente">
    <w:name w:val="Body Text"/>
    <w:basedOn w:val="Normal"/>
    <w:link w:val="TextoindependienteCar"/>
    <w:rsid w:val="006016C8"/>
    <w:pPr>
      <w:spacing w:after="0" w:line="360" w:lineRule="auto"/>
      <w:jc w:val="both"/>
    </w:pPr>
    <w:rPr>
      <w:rFonts w:ascii="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6016C8"/>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2966CB"/>
    <w:pPr>
      <w:spacing w:after="0" w:line="240" w:lineRule="auto"/>
      <w:ind w:left="720"/>
    </w:pPr>
    <w:rPr>
      <w:rFonts w:ascii="Times New Roman" w:hAnsi="Times New Roman"/>
      <w:sz w:val="24"/>
      <w:szCs w:val="24"/>
      <w:lang w:val="es-ES" w:eastAsia="es-ES"/>
    </w:rPr>
  </w:style>
  <w:style w:type="character" w:customStyle="1" w:styleId="Ttulo2Car">
    <w:name w:val="Título 2 Car"/>
    <w:basedOn w:val="Fuentedeprrafopredeter"/>
    <w:link w:val="Ttulo2"/>
    <w:rsid w:val="00AB6B0F"/>
    <w:rPr>
      <w:rFonts w:ascii="Cambria" w:eastAsia="Times New Roman" w:hAnsi="Cambria" w:cs="Times New Roman"/>
      <w:b/>
      <w:bCs/>
      <w:i/>
      <w:iCs/>
      <w:sz w:val="28"/>
      <w:szCs w:val="28"/>
      <w:lang w:val="es-ES" w:eastAsia="es-ES"/>
    </w:rPr>
  </w:style>
  <w:style w:type="paragraph" w:styleId="Textodeglobo">
    <w:name w:val="Balloon Text"/>
    <w:basedOn w:val="Normal"/>
    <w:link w:val="TextodegloboCar"/>
    <w:uiPriority w:val="99"/>
    <w:semiHidden/>
    <w:unhideWhenUsed/>
    <w:rsid w:val="00F1605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6054"/>
    <w:rPr>
      <w:rFonts w:ascii="Segoe UI" w:eastAsia="Times New Roman" w:hAnsi="Segoe UI" w:cs="Segoe UI"/>
      <w:sz w:val="18"/>
      <w:szCs w:val="18"/>
      <w:lang w:eastAsia="es-MX"/>
    </w:rPr>
  </w:style>
  <w:style w:type="table" w:styleId="Tablaconcuadrcula">
    <w:name w:val="Table Grid"/>
    <w:basedOn w:val="Tablanormal"/>
    <w:rsid w:val="003E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A4341"/>
    <w:rPr>
      <w:rFonts w:asciiTheme="majorHAnsi" w:eastAsiaTheme="majorEastAsia" w:hAnsiTheme="majorHAnsi" w:cstheme="majorBidi"/>
      <w:color w:val="365F91" w:themeColor="accent1" w:themeShade="BF"/>
      <w:sz w:val="32"/>
      <w:szCs w:val="32"/>
      <w:lang w:eastAsia="es-MX"/>
    </w:rPr>
  </w:style>
  <w:style w:type="table" w:customStyle="1" w:styleId="Tabladecuadrcula41">
    <w:name w:val="Tabla de cuadrícula 41"/>
    <w:basedOn w:val="Tablanormal"/>
    <w:uiPriority w:val="49"/>
    <w:rsid w:val="00BC7E38"/>
    <w:pPr>
      <w:spacing w:after="0" w:line="240" w:lineRule="auto"/>
    </w:pPr>
    <w:rPr>
      <w:rFonts w:ascii="Times New Roman" w:eastAsia="SimSun" w:hAnsi="Times New Roman" w:cs="Times New Roman"/>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4-nfasis21">
    <w:name w:val="Tabla con cuadrícula 4 - Énfasis 21"/>
    <w:basedOn w:val="Tablanormal"/>
    <w:uiPriority w:val="49"/>
    <w:rsid w:val="004B725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Textodemarcadordeposicin">
    <w:name w:val="Texto de marcador de posición"/>
    <w:basedOn w:val="Fuentedeprrafopredeter"/>
    <w:uiPriority w:val="99"/>
    <w:semiHidden/>
    <w:rsid w:val="00E92A00"/>
    <w:rPr>
      <w:color w:val="808080"/>
    </w:rPr>
  </w:style>
  <w:style w:type="table" w:customStyle="1" w:styleId="Tablaconcuadrcula4-nfasis31">
    <w:name w:val="Tabla con cuadrícula 4 - Énfasis 31"/>
    <w:basedOn w:val="Tablanormal"/>
    <w:uiPriority w:val="49"/>
    <w:rsid w:val="004B3D9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5oscura-nfasis21">
    <w:name w:val="Tabla con cuadrícula 5 oscura - Énfasis 21"/>
    <w:basedOn w:val="Tablanormal"/>
    <w:uiPriority w:val="50"/>
    <w:rsid w:val="00DB62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Sinespaciado">
    <w:name w:val="No Spacing"/>
    <w:link w:val="SinespaciadoCar"/>
    <w:uiPriority w:val="1"/>
    <w:qFormat/>
    <w:rsid w:val="001D2DF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1D2DFC"/>
    <w:rPr>
      <w:rFonts w:eastAsiaTheme="minorEastAsia"/>
      <w:lang w:eastAsia="es-MX"/>
    </w:rPr>
  </w:style>
  <w:style w:type="paragraph" w:styleId="NormalWeb">
    <w:name w:val="Normal (Web)"/>
    <w:basedOn w:val="Normal"/>
    <w:uiPriority w:val="99"/>
    <w:semiHidden/>
    <w:unhideWhenUsed/>
    <w:rsid w:val="00EF33A8"/>
    <w:pPr>
      <w:spacing w:before="100" w:beforeAutospacing="1" w:after="100" w:afterAutospacing="1" w:line="240" w:lineRule="auto"/>
    </w:pPr>
    <w:rPr>
      <w:rFonts w:ascii="Times New Roman" w:eastAsiaTheme="minorEastAsia" w:hAnsi="Times New Roman"/>
      <w:sz w:val="24"/>
      <w:szCs w:val="24"/>
    </w:rPr>
  </w:style>
  <w:style w:type="character" w:styleId="Textodelmarcadordeposicin">
    <w:name w:val="Placeholder Text"/>
    <w:basedOn w:val="Fuentedeprrafopredeter"/>
    <w:uiPriority w:val="99"/>
    <w:semiHidden/>
    <w:rsid w:val="0083393E"/>
    <w:rPr>
      <w:color w:val="808080"/>
    </w:rPr>
  </w:style>
  <w:style w:type="table" w:customStyle="1" w:styleId="Tablaconcuadrcula4-nfasis61">
    <w:name w:val="Tabla con cuadrícula 4 - Énfasis 61"/>
    <w:basedOn w:val="Tablanormal"/>
    <w:uiPriority w:val="49"/>
    <w:rsid w:val="004E209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nfasis11">
    <w:name w:val="Tabla con cuadrícula 4 - Énfasis 11"/>
    <w:basedOn w:val="Tablanormal"/>
    <w:uiPriority w:val="49"/>
    <w:rsid w:val="006E517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6concolores-nfasis11">
    <w:name w:val="Tabla con cuadrícula 6 con colores - Énfasis 11"/>
    <w:basedOn w:val="Tablanormal"/>
    <w:uiPriority w:val="51"/>
    <w:rsid w:val="001F41F8"/>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4-nfasis41">
    <w:name w:val="Tabla con cuadrícula 4 - Énfasis 41"/>
    <w:basedOn w:val="Tablanormal"/>
    <w:uiPriority w:val="49"/>
    <w:rsid w:val="00053DC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concuadrcula3-nfasis61">
    <w:name w:val="Tabla con cuadrícula 3 - Énfasis 61"/>
    <w:basedOn w:val="Tablanormal"/>
    <w:uiPriority w:val="48"/>
    <w:rsid w:val="00F3360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laconcuadrcula6concolores-nfasis61">
    <w:name w:val="Tabla con cuadrícula 6 con colores - Énfasis 61"/>
    <w:basedOn w:val="Tablanormal"/>
    <w:uiPriority w:val="51"/>
    <w:rsid w:val="00F33608"/>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6concolores-nfasis51">
    <w:name w:val="Tabla con cuadrícula 6 con colores - Énfasis 51"/>
    <w:basedOn w:val="Tablanormal"/>
    <w:uiPriority w:val="51"/>
    <w:rsid w:val="000F25FC"/>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41">
    <w:name w:val="Tabla con cuadrícula 6 con colores - Énfasis 41"/>
    <w:basedOn w:val="Tablanormal"/>
    <w:uiPriority w:val="51"/>
    <w:rsid w:val="002018B7"/>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Hipervnculo">
    <w:name w:val="Hyperlink"/>
    <w:basedOn w:val="Fuentedeprrafopredeter"/>
    <w:uiPriority w:val="99"/>
    <w:unhideWhenUsed/>
    <w:rsid w:val="00893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86710">
      <w:bodyDiv w:val="1"/>
      <w:marLeft w:val="0"/>
      <w:marRight w:val="0"/>
      <w:marTop w:val="0"/>
      <w:marBottom w:val="0"/>
      <w:divBdr>
        <w:top w:val="none" w:sz="0" w:space="0" w:color="auto"/>
        <w:left w:val="none" w:sz="0" w:space="0" w:color="auto"/>
        <w:bottom w:val="none" w:sz="0" w:space="0" w:color="auto"/>
        <w:right w:val="none" w:sz="0" w:space="0" w:color="auto"/>
      </w:divBdr>
    </w:div>
    <w:div w:id="261189506">
      <w:bodyDiv w:val="1"/>
      <w:marLeft w:val="0"/>
      <w:marRight w:val="0"/>
      <w:marTop w:val="0"/>
      <w:marBottom w:val="0"/>
      <w:divBdr>
        <w:top w:val="none" w:sz="0" w:space="0" w:color="auto"/>
        <w:left w:val="none" w:sz="0" w:space="0" w:color="auto"/>
        <w:bottom w:val="none" w:sz="0" w:space="0" w:color="auto"/>
        <w:right w:val="none" w:sz="0" w:space="0" w:color="auto"/>
      </w:divBdr>
    </w:div>
    <w:div w:id="561411340">
      <w:bodyDiv w:val="1"/>
      <w:marLeft w:val="0"/>
      <w:marRight w:val="0"/>
      <w:marTop w:val="0"/>
      <w:marBottom w:val="0"/>
      <w:divBdr>
        <w:top w:val="none" w:sz="0" w:space="0" w:color="auto"/>
        <w:left w:val="none" w:sz="0" w:space="0" w:color="auto"/>
        <w:bottom w:val="none" w:sz="0" w:space="0" w:color="auto"/>
        <w:right w:val="none" w:sz="0" w:space="0" w:color="auto"/>
      </w:divBdr>
    </w:div>
    <w:div w:id="1037580883">
      <w:bodyDiv w:val="1"/>
      <w:marLeft w:val="0"/>
      <w:marRight w:val="0"/>
      <w:marTop w:val="0"/>
      <w:marBottom w:val="0"/>
      <w:divBdr>
        <w:top w:val="none" w:sz="0" w:space="0" w:color="auto"/>
        <w:left w:val="none" w:sz="0" w:space="0" w:color="auto"/>
        <w:bottom w:val="none" w:sz="0" w:space="0" w:color="auto"/>
        <w:right w:val="none" w:sz="0" w:space="0" w:color="auto"/>
      </w:divBdr>
    </w:div>
    <w:div w:id="1476801351">
      <w:bodyDiv w:val="1"/>
      <w:marLeft w:val="0"/>
      <w:marRight w:val="0"/>
      <w:marTop w:val="0"/>
      <w:marBottom w:val="0"/>
      <w:divBdr>
        <w:top w:val="none" w:sz="0" w:space="0" w:color="auto"/>
        <w:left w:val="none" w:sz="0" w:space="0" w:color="auto"/>
        <w:bottom w:val="none" w:sz="0" w:space="0" w:color="auto"/>
        <w:right w:val="none" w:sz="0" w:space="0" w:color="auto"/>
      </w:divBdr>
    </w:div>
    <w:div w:id="1864631648">
      <w:bodyDiv w:val="1"/>
      <w:marLeft w:val="0"/>
      <w:marRight w:val="0"/>
      <w:marTop w:val="0"/>
      <w:marBottom w:val="0"/>
      <w:divBdr>
        <w:top w:val="none" w:sz="0" w:space="0" w:color="auto"/>
        <w:left w:val="none" w:sz="0" w:space="0" w:color="auto"/>
        <w:bottom w:val="none" w:sz="0" w:space="0" w:color="auto"/>
        <w:right w:val="none" w:sz="0" w:space="0" w:color="auto"/>
      </w:divBdr>
    </w:div>
    <w:div w:id="1981112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mx/url?sa=i&amp;rct=j&amp;q=&amp;esrc=s&amp;source=images&amp;cd=&amp;cad=rja&amp;uact=8&amp;ved=2ahUKEwi5jYH16ZjgAhVHS60KHVC8A6sQjRx6BAgBEAU&amp;url=https://www.ecured.cu/Norte&amp;psig=AOvVaw19sD_VSD2MCcl4MJBwno2_&amp;ust=1549051830642949" TargetMode="External"/><Relationship Id="rId18" Type="http://schemas.openxmlformats.org/officeDocument/2006/relationships/image" Target="media/image6.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www.google.com.mx/url?sa=i&amp;rct=j&amp;q=&amp;esrc=s&amp;source=images&amp;cd=&amp;cad=rja&amp;uact=8&amp;ved=2ahUKEwidn4Cwo7fgAhVIOq0KHZ5xAqEQjRx6BAgBEAU&amp;url=http://itsyucatan.edu.mx/senales-y-avisos-de-proteccion-civil/&amp;psig=AOvVaw0Fj9Mb9AeNelKBx1h5yUML&amp;ust=1550098006367350" TargetMode="Externa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google.com.mx/url?sa=i&amp;rct=j&amp;q=&amp;esrc=s&amp;source=images&amp;cd=&amp;cad=rja&amp;uact=8&amp;ved=2ahUKEwj3tsGP35jgAhVIlKwKHbiACJoQjRx6BAgBEAU&amp;url=http://matematicas.reduaz.mx/home/eventos/2011/esc_invierno/mapas.htm&amp;psig=AOvVaw3XIGZtwUSGUG-po_TmwHMw&amp;ust=1549048618645219"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mx/url?sa=i&amp;rct=j&amp;q=&amp;esrc=s&amp;source=images&amp;cd=&amp;cad=rja&amp;uact=8&amp;ved=2ahUKEwjot8fH6ZjgAhUSCawKHTjCC24QjRx6BAgBEAU&amp;url=http://www.catedraldelaalmudena.es/39-2/como-llegar/&amp;psig=AOvVaw3542d79iadgvr5zAENIart&amp;ust=1549051734807428"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google.com.mx/url?sa=i&amp;rct=j&amp;q=&amp;esrc=s&amp;source=images&amp;cd=&amp;cad=rja&amp;uact=8&amp;ved=2ahUKEwj4sOPW6JjgAhVQDq0KHTpvDQwQjRx6BAgBEAU&amp;url=https://muebles-lara.es/como-llegar/&amp;psig=AOvVaw0PWD2AaM0NVmeDyoegDVCL&amp;ust=1549051155116106"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10" Type="http://schemas.openxmlformats.org/officeDocument/2006/relationships/image" Target="media/image2.jpeg"/><Relationship Id="rId19" Type="http://schemas.openxmlformats.org/officeDocument/2006/relationships/hyperlink" Target="http://www.google.com.mx/url?sa=i&amp;rct=j&amp;q=&amp;esrc=s&amp;source=images&amp;cd=&amp;cad=rja&amp;uact=8&amp;ved=2ahUKEwi-mKjo7ZjgAhUM0KwKHaoZCWAQjRx6BAgBEAU&amp;url=http://www.anfei.mx/ccb2017/programa-general/plano-isometrico-facultad/&amp;psig=AOvVaw2qSBZAhxlKP_6vFa0stsLU&amp;ust=1549052845227615"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www.google.com.mx/url?sa=i&amp;rct=j&amp;q=&amp;esrc=s&amp;source=images&amp;cd=&amp;cad=rja&amp;uact=8&amp;ved=2ahUKEwijp9eho7fgAhVNPq0KHTGTCD8QjRx6BAgBEAU&amp;url=http://itsyucatan.edu.mx/senales-y-avisos-de-proteccion-civil/&amp;psig=AOvVaw0Fj9Mb9AeNelKBx1h5yUML&amp;ust=1550098006367350"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4AEC8AA40641B89EBBA9F063206162"/>
        <w:category>
          <w:name w:val="General"/>
          <w:gallery w:val="placeholder"/>
        </w:category>
        <w:types>
          <w:type w:val="bbPlcHdr"/>
        </w:types>
        <w:behaviors>
          <w:behavior w:val="content"/>
        </w:behaviors>
        <w:guid w:val="{DB2D61A3-209B-4DF0-B01B-BCAC5CBBC83E}"/>
      </w:docPartPr>
      <w:docPartBody>
        <w:p w:rsidR="003B1C61" w:rsidRDefault="00B0104D" w:rsidP="00B0104D">
          <w:pPr>
            <w:pStyle w:val="024AEC8AA40641B89EBBA9F063206162"/>
          </w:pPr>
          <w:r>
            <w:rPr>
              <w:rStyle w:val="Textodemarcadordeposicin"/>
              <w:lang w:val="es-ES"/>
            </w:rPr>
            <w:t>[Nombre del autor]</w:t>
          </w:r>
        </w:p>
      </w:docPartBody>
    </w:docPart>
    <w:docPart>
      <w:docPartPr>
        <w:name w:val="274DCDCC162A4B91BDF4B3D964E10548"/>
        <w:category>
          <w:name w:val="General"/>
          <w:gallery w:val="placeholder"/>
        </w:category>
        <w:types>
          <w:type w:val="bbPlcHdr"/>
        </w:types>
        <w:behaviors>
          <w:behavior w:val="content"/>
        </w:behaviors>
        <w:guid w:val="{015F6F65-820A-4BCA-B94D-560A426E2A2C}"/>
      </w:docPartPr>
      <w:docPartBody>
        <w:p w:rsidR="003B1C61" w:rsidRDefault="00B0104D" w:rsidP="00B0104D">
          <w:pPr>
            <w:pStyle w:val="274DCDCC162A4B91BDF4B3D964E10548"/>
          </w:pPr>
          <w:r>
            <w:rPr>
              <w:rStyle w:val="Textodemarcadordeposicin"/>
              <w:lang w:val="es-ES"/>
            </w:rPr>
            <w:t>[Fecha]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0104D"/>
    <w:rsid w:val="00074A4A"/>
    <w:rsid w:val="001123F3"/>
    <w:rsid w:val="0021526D"/>
    <w:rsid w:val="002305C1"/>
    <w:rsid w:val="00246AE3"/>
    <w:rsid w:val="00262AFC"/>
    <w:rsid w:val="0030330F"/>
    <w:rsid w:val="003B1C61"/>
    <w:rsid w:val="0044022E"/>
    <w:rsid w:val="00491C24"/>
    <w:rsid w:val="005467E4"/>
    <w:rsid w:val="005B135A"/>
    <w:rsid w:val="005B554F"/>
    <w:rsid w:val="0060725E"/>
    <w:rsid w:val="0066053A"/>
    <w:rsid w:val="0070073E"/>
    <w:rsid w:val="007C60A3"/>
    <w:rsid w:val="00825D26"/>
    <w:rsid w:val="008F522F"/>
    <w:rsid w:val="009B2957"/>
    <w:rsid w:val="00A15EAA"/>
    <w:rsid w:val="00B0104D"/>
    <w:rsid w:val="00B05107"/>
    <w:rsid w:val="00B42419"/>
    <w:rsid w:val="00BF4C0C"/>
    <w:rsid w:val="00C25375"/>
    <w:rsid w:val="00CF3DEE"/>
    <w:rsid w:val="00D173D8"/>
    <w:rsid w:val="00DD44C1"/>
    <w:rsid w:val="00DD7807"/>
    <w:rsid w:val="00E126D4"/>
    <w:rsid w:val="00E246E6"/>
    <w:rsid w:val="00E505B8"/>
    <w:rsid w:val="00E55650"/>
    <w:rsid w:val="00ED40CB"/>
    <w:rsid w:val="00F71B3B"/>
    <w:rsid w:val="00F95586"/>
    <w:rsid w:val="00FC09FF"/>
    <w:rsid w:val="00FC4F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6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B0104D"/>
    <w:rPr>
      <w:color w:val="808080"/>
    </w:rPr>
  </w:style>
  <w:style w:type="paragraph" w:customStyle="1" w:styleId="024AEC8AA40641B89EBBA9F063206162">
    <w:name w:val="024AEC8AA40641B89EBBA9F063206162"/>
    <w:rsid w:val="00B0104D"/>
  </w:style>
  <w:style w:type="paragraph" w:customStyle="1" w:styleId="274DCDCC162A4B91BDF4B3D964E10548">
    <w:name w:val="274DCDCC162A4B91BDF4B3D964E10548"/>
    <w:rsid w:val="00B0104D"/>
  </w:style>
  <w:style w:type="paragraph" w:customStyle="1" w:styleId="CB1E9F4BF34E4A0ABA4425671D7DB913">
    <w:name w:val="CB1E9F4BF34E4A0ABA4425671D7DB913"/>
    <w:rsid w:val="00B0104D"/>
  </w:style>
  <w:style w:type="character" w:styleId="Textodelmarcadordeposicin">
    <w:name w:val="Placeholder Text"/>
    <w:basedOn w:val="Fuentedeprrafopredeter"/>
    <w:uiPriority w:val="99"/>
    <w:semiHidden/>
    <w:rsid w:val="005B554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fecha</PublishDate>
  <Abstract>El presente documento reúne las estrategias que serán activadas como medida de reacción y autoprotección ante fenómenos de origen natural o humano, que ponga en peligro la seguridad de las personas que se concentren en este centro de trabajo.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AB407A-05D7-43FF-A49A-7B094F903A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3850</Words>
  <Characters>21177</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programa interno de protección civil</vt:lpstr>
    </vt:vector>
  </TitlesOfParts>
  <Company/>
  <LinksUpToDate>false</LinksUpToDate>
  <CharactersWithSpaces>24978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interno de protección civil</dc:title>
  <dc:subject>Versión actualizada al 04 de febrero de 2021</dc:subject>
  <dc:creator>NOMBRE DE LA DEPENDECIA</dc:creator>
  <cp:lastModifiedBy>david garces</cp:lastModifiedBy>
  <cp:revision>3</cp:revision>
  <cp:lastPrinted>2019-10-31T17:31:00Z</cp:lastPrinted>
  <dcterms:created xsi:type="dcterms:W3CDTF">2021-07-14T23:51:00Z</dcterms:created>
  <dcterms:modified xsi:type="dcterms:W3CDTF">2021-07-14T23:56:00Z</dcterms:modified>
  <cp:category>Pertenece a</cp:category>
</cp:coreProperties>
</file>